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of Ammonia Synthesis Reactor for a Process Industry - ScienceDirect</w:t>
      </w:r>
      <w:br/>
      <w:hyperlink r:id="rId7" w:history="1">
        <w:r>
          <w:rPr>
            <w:color w:val="2980b9"/>
            <w:u w:val="single"/>
          </w:rPr>
          <w:t xml:space="preserve">https://www.sciencedirect.com/science/article/pii/S1018363920302920</w:t>
        </w:r>
      </w:hyperlink>
    </w:p>
    <w:p>
      <w:pPr>
        <w:pStyle w:val="Heading1"/>
      </w:pPr>
      <w:bookmarkStart w:id="2" w:name="_Toc2"/>
      <w:r>
        <w:t>Article summary:</w:t>
      </w:r>
      <w:bookmarkEnd w:id="2"/>
    </w:p>
    <w:p>
      <w:pPr>
        <w:jc w:val="both"/>
      </w:pPr>
      <w:r>
        <w:rPr/>
        <w:t xml:space="preserve">1. This study developed a mathematical model of an axial flow industrial catalytic packed bed ammonia converter.</w:t>
      </w:r>
    </w:p>
    <w:p>
      <w:pPr>
        <w:jc w:val="both"/>
      </w:pPr>
      <w:r>
        <w:rPr/>
        <w:t xml:space="preserve">2. Differential equations of the mathematical model were solved using Runge-Kutta-Fehlberg (RKF45) method by Polymath solver software.</w:t>
      </w:r>
    </w:p>
    <w:p>
      <w:pPr>
        <w:jc w:val="both"/>
      </w:pPr>
      <w:r>
        <w:rPr/>
        <w:t xml:space="preserve">3. Parameters of the optimized model were compared with the real industrial data and found quite satisfactory.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of an ammonia synthesis reactor for a process industry, based on data collected from a fertilizer industry in Bangladesh. The article also provides evidence for its claims, such as the use of Runge-Kutta-Fehlberg (RKF45) method by Polymath solver software to solve differential equations of the mathematical model, and comparison of parameters of the optimized model with real industrial data which was found to be satisfactory. </w:t>
      </w:r>
    </w:p>
    <w:p>
      <w:pPr>
        <w:jc w:val="both"/>
      </w:pPr>
      <w:r>
        <w:rPr/>
        <w:t xml:space="preserve">However, there are some potential biases in the article that should be noted. For example, it does not explore counterarguments or present both sides equally; instead it focuses solely on presenting its own argument in favor of optimal design for ammonia synthesis reactors. Additionally, there is no mention of possible risks associated with this design or any other designs that may have been considered but ultimately rejected due to their inferiority. Furthermore, there is no discussion about how this design could be improved upon or what other alternatives exist that could potentially provide better results than this one. Finally, while the article does provide evidence for its claims, it does not provide any sources for these claims which could help readers verify their accuracy and trustworthiness.</w:t>
      </w:r>
    </w:p>
    <w:p>
      <w:pPr>
        <w:pStyle w:val="Heading1"/>
      </w:pPr>
      <w:bookmarkStart w:id="5" w:name="_Toc5"/>
      <w:r>
        <w:t>Topics for further research:</w:t>
      </w:r>
      <w:bookmarkEnd w:id="5"/>
    </w:p>
    <w:p>
      <w:pPr>
        <w:spacing w:after="0"/>
        <w:numPr>
          <w:ilvl w:val="0"/>
          <w:numId w:val="2"/>
        </w:numPr>
      </w:pPr>
      <w:r>
        <w:rPr/>
        <w:t xml:space="preserve">Ammonia synthesis reactor design optimization</w:t>
      </w:r>
    </w:p>
    <w:p>
      <w:pPr>
        <w:spacing w:after="0"/>
        <w:numPr>
          <w:ilvl w:val="0"/>
          <w:numId w:val="2"/>
        </w:numPr>
      </w:pPr>
      <w:r>
        <w:rPr/>
        <w:t xml:space="preserve">Differential equation solving methods</w:t>
      </w:r>
    </w:p>
    <w:p>
      <w:pPr>
        <w:spacing w:after="0"/>
        <w:numPr>
          <w:ilvl w:val="0"/>
          <w:numId w:val="2"/>
        </w:numPr>
      </w:pPr>
      <w:r>
        <w:rPr/>
        <w:t xml:space="preserve">Runge-Kutta-Fehlberg (RKF45) method</w:t>
      </w:r>
    </w:p>
    <w:p>
      <w:pPr>
        <w:spacing w:after="0"/>
        <w:numPr>
          <w:ilvl w:val="0"/>
          <w:numId w:val="2"/>
        </w:numPr>
      </w:pPr>
      <w:r>
        <w:rPr/>
        <w:t xml:space="preserve">Polymath solver software</w:t>
      </w:r>
    </w:p>
    <w:p>
      <w:pPr>
        <w:spacing w:after="0"/>
        <w:numPr>
          <w:ilvl w:val="0"/>
          <w:numId w:val="2"/>
        </w:numPr>
      </w:pPr>
      <w:r>
        <w:rPr/>
        <w:t xml:space="preserve">Potential risks of ammonia synthesis reactor design</w:t>
      </w:r>
    </w:p>
    <w:p>
      <w:pPr>
        <w:numPr>
          <w:ilvl w:val="0"/>
          <w:numId w:val="2"/>
        </w:numPr>
      </w:pPr>
      <w:r>
        <w:rPr/>
        <w:t xml:space="preserve">Alternatives to ammonia synthesis reactor design</w:t>
      </w:r>
    </w:p>
    <w:p>
      <w:pPr>
        <w:pStyle w:val="Heading1"/>
      </w:pPr>
      <w:bookmarkStart w:id="6" w:name="_Toc6"/>
      <w:r>
        <w:t>Report location:</w:t>
      </w:r>
      <w:bookmarkEnd w:id="6"/>
    </w:p>
    <w:p>
      <w:hyperlink r:id="rId8" w:history="1">
        <w:r>
          <w:rPr>
            <w:color w:val="2980b9"/>
            <w:u w:val="single"/>
          </w:rPr>
          <w:t xml:space="preserve">https://www.fullpicture.app/item/86db6a8fca62dc88a2b614cec694a583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7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18363920302920" TargetMode="External"/><Relationship Id="rId8" Type="http://schemas.openxmlformats.org/officeDocument/2006/relationships/hyperlink" Target="https://www.fullpicture.app/item/86db6a8fca62dc88a2b614cec694a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2023-02-23T13:25:49+01:00</dcterms:created>
  <dcterms:modified xsi:type="dcterms:W3CDTF">2023-02-23T13:25:49+01:00</dcterms:modified>
</cp:coreProperties>
</file>

<file path=docProps/custom.xml><?xml version="1.0" encoding="utf-8"?>
<Properties xmlns="http://schemas.openxmlformats.org/officeDocument/2006/custom-properties" xmlns:vt="http://schemas.openxmlformats.org/officeDocument/2006/docPropsVTypes"/>
</file>