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offensive and defensive playing style variables and ranking position in a national football league: Journal of Sports Sciences: Vol 40, No 1</w:t>
      </w:r>
      <w:br/>
      <w:hyperlink r:id="rId7" w:history="1">
        <w:r>
          <w:rPr>
            <w:color w:val="2980b9"/>
            <w:u w:val="single"/>
          </w:rPr>
          <w:t xml:space="preserve">https://www.tandfonline.com/doi/full/10.1080/02640414.2021.1976488</w:t>
        </w:r>
      </w:hyperlink>
    </w:p>
    <w:p>
      <w:pPr>
        <w:pStyle w:val="Heading1"/>
      </w:pPr>
      <w:bookmarkStart w:id="2" w:name="_Toc2"/>
      <w:r>
        <w:t>Article summary:</w:t>
      </w:r>
      <w:bookmarkEnd w:id="2"/>
    </w:p>
    <w:p>
      <w:pPr>
        <w:jc w:val="both"/>
      </w:pPr>
      <w:r>
        <w:rPr/>
        <w:t xml:space="preserve">1. 本研究旨在确定不同的足球比赛风格和效率变量与职业足球联赛成功之间的关联。</w:t>
      </w:r>
    </w:p>
    <w:p>
      <w:pPr>
        <w:jc w:val="both"/>
      </w:pPr>
      <w:r>
        <w:rPr/>
        <w:t xml:space="preserve">2. 研究结果表明，完成效率是与排名积分和位置最相关的变量。同时，攻击建设、防守遏制效率和较低的长传率也对排名位置有影响。</w:t>
      </w:r>
    </w:p>
    <w:p>
      <w:pPr>
        <w:jc w:val="both"/>
      </w:pPr>
      <w:r>
        <w:rPr/>
        <w:t xml:space="preserve">3. 总体而言，高效地完成进攻并具有进攻主动性的优势游戏风格与成功的足球最相关。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该研究的主要目的是确定不同的比赛风格和效率变量与职业足球联赛中成功的关联性。然而，该研究存在一些潜在偏见和局限性。</w:t>
      </w:r>
    </w:p>
    <w:p>
      <w:pPr>
        <w:jc w:val="both"/>
      </w:pPr>
      <w:r>
        <w:rPr/>
        <w:t xml:space="preserve"/>
      </w:r>
    </w:p>
    <w:p>
      <w:pPr>
        <w:jc w:val="both"/>
      </w:pPr>
      <w:r>
        <w:rPr/>
        <w:t xml:space="preserve">首先，该研究只考虑了西班牙国家联赛（LaLiga）中的23支球队，这可能会导致样本选择偏差。此外，该研究没有考虑其他因素对比赛结果的影响，如球员伤病、教练战术等。</w:t>
      </w:r>
    </w:p>
    <w:p>
      <w:pPr>
        <w:jc w:val="both"/>
      </w:pPr>
      <w:r>
        <w:rPr/>
        <w:t xml:space="preserve"/>
      </w:r>
    </w:p>
    <w:p>
      <w:pPr>
        <w:jc w:val="both"/>
      </w:pPr>
      <w:r>
        <w:rPr/>
        <w:t xml:space="preserve">其次，该研究只使用了基于比赛统计数据的定量分析方法，并没有进行深入的定性分析。这可能会导致对某些重要因素的忽略或低估。</w:t>
      </w:r>
    </w:p>
    <w:p>
      <w:pPr>
        <w:jc w:val="both"/>
      </w:pPr>
      <w:r>
        <w:rPr/>
        <w:t xml:space="preserve"/>
      </w:r>
    </w:p>
    <w:p>
      <w:pPr>
        <w:jc w:val="both"/>
      </w:pPr>
      <w:r>
        <w:rPr/>
        <w:t xml:space="preserve">此外，在文章中提到“一个占优势地位、具有高效完成进攻并具有进攻倡议权”的游戏风格与成功足球最相关。然而，这种观点可能存在片面性和缺乏证据支持。例如，在某些情况下，防守反击策略也可以带来成功。</w:t>
      </w:r>
    </w:p>
    <w:p>
      <w:pPr>
        <w:jc w:val="both"/>
      </w:pPr>
      <w:r>
        <w:rPr/>
        <w:t xml:space="preserve"/>
      </w:r>
    </w:p>
    <w:p>
      <w:pPr>
        <w:jc w:val="both"/>
      </w:pPr>
      <w:r>
        <w:rPr/>
        <w:t xml:space="preserve">最后，该研究没有探讨任何潜在风险或负面影响。例如，在追求攻击倡议权和高效完成进攻时，球队可能会忽略防守方面的问题，并且容易受到对手反击。</w:t>
      </w:r>
    </w:p>
    <w:p>
      <w:pPr>
        <w:jc w:val="both"/>
      </w:pPr>
      <w:r>
        <w:rPr/>
        <w:t xml:space="preserve"/>
      </w:r>
    </w:p>
    <w:p>
      <w:pPr>
        <w:jc w:val="both"/>
      </w:pPr>
      <w:r>
        <w:rPr/>
        <w:t xml:space="preserve">总之，尽管该研究提供了一些有价值的信息和见解，但仍需要更全面、客观和平衡地考虑各种因素对足球成功的影响。</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Other factors affecting game results
</w:t>
      </w:r>
    </w:p>
    <w:p>
      <w:pPr>
        <w:spacing w:after="0"/>
        <w:numPr>
          <w:ilvl w:val="0"/>
          <w:numId w:val="2"/>
        </w:numPr>
      </w:pPr>
      <w:r>
        <w:rPr/>
        <w:t xml:space="preserve">Lack of qualitative analysis
</w:t>
      </w:r>
    </w:p>
    <w:p>
      <w:pPr>
        <w:spacing w:after="0"/>
        <w:numPr>
          <w:ilvl w:val="0"/>
          <w:numId w:val="2"/>
        </w:numPr>
      </w:pPr>
      <w:r>
        <w:rPr/>
        <w:t xml:space="preserve">Potential one-sidedness of game style
</w:t>
      </w:r>
    </w:p>
    <w:p>
      <w:pPr>
        <w:spacing w:after="0"/>
        <w:numPr>
          <w:ilvl w:val="0"/>
          <w:numId w:val="2"/>
        </w:numPr>
      </w:pPr>
      <w:r>
        <w:rPr/>
        <w:t xml:space="preserve">Failure to explore potential risks or negative impacts
</w:t>
      </w:r>
    </w:p>
    <w:p>
      <w:pPr>
        <w:numPr>
          <w:ilvl w:val="0"/>
          <w:numId w:val="2"/>
        </w:numPr>
      </w:pPr>
      <w:r>
        <w:rPr/>
        <w:t xml:space="preserve">Need for more comprehensive and balanced consideration of factors affecting football success.</w:t>
      </w:r>
    </w:p>
    <w:p>
      <w:pPr>
        <w:pStyle w:val="Heading1"/>
      </w:pPr>
      <w:bookmarkStart w:id="6" w:name="_Toc6"/>
      <w:r>
        <w:t>Report location:</w:t>
      </w:r>
      <w:bookmarkEnd w:id="6"/>
    </w:p>
    <w:p>
      <w:hyperlink r:id="rId8" w:history="1">
        <w:r>
          <w:rPr>
            <w:color w:val="2980b9"/>
            <w:u w:val="single"/>
          </w:rPr>
          <w:t xml:space="preserve">https://www.fullpicture.app/item/86e3b3d376adde00ede40807ed4b86e3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28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40414.2021.1976488" TargetMode="External"/><Relationship Id="rId8" Type="http://schemas.openxmlformats.org/officeDocument/2006/relationships/hyperlink" Target="https://www.fullpicture.app/item/86e3b3d376adde00ede40807ed4b8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2023-03-16T08:53:02+01:00</dcterms:created>
  <dcterms:modified xsi:type="dcterms:W3CDTF">2023-03-16T08:53:02+01:00</dcterms:modified>
</cp:coreProperties>
</file>

<file path=docProps/custom.xml><?xml version="1.0" encoding="utf-8"?>
<Properties xmlns="http://schemas.openxmlformats.org/officeDocument/2006/custom-properties" xmlns:vt="http://schemas.openxmlformats.org/officeDocument/2006/docPropsVTypes"/>
</file>