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Satellite laser ranging to low Earth orbiters: orbit and network validation | SpringerLink</w:t>
      </w:r>
      <w:br/>
      <w:hyperlink r:id="rId7" w:history="1">
        <w:r>
          <w:rPr>
            <w:color w:val="2980b9"/>
            <w:u w:val="single"/>
          </w:rPr>
          <w:t xml:space="preserve">https://link.springer.com/article/10.1007/s00190-018-1140-4</w:t>
        </w:r>
      </w:hyperlink>
    </w:p>
    <w:p>
      <w:pPr>
        <w:pStyle w:val="Heading1"/>
      </w:pPr>
      <w:bookmarkStart w:id="2" w:name="_Toc2"/>
      <w:r>
        <w:t>Article summary:</w:t>
      </w:r>
      <w:bookmarkEnd w:id="2"/>
    </w:p>
    <w:p>
      <w:pPr>
        <w:jc w:val="both"/>
      </w:pPr>
      <w:r>
        <w:rPr/>
        <w:t xml:space="preserve">1. This article discusses the use of satellite laser ranging (SLR) to low Earth orbiters for orbit and network validation.</w:t>
      </w:r>
    </w:p>
    <w:p>
      <w:pPr>
        <w:jc w:val="both"/>
      </w:pPr>
      <w:r>
        <w:rPr/>
        <w:t xml:space="preserve">2. It reviews various methods used in SLR, such as reduced-dynamic and kinematic baseline determination, single receiver phase ambiguity resolution with GPS data, and ocean tide loading.</w:t>
      </w:r>
    </w:p>
    <w:p>
      <w:pPr>
        <w:jc w:val="both"/>
      </w:pPr>
      <w:r>
        <w:rPr/>
        <w:t xml:space="preserve">3. It also examines the impact of atmospheric pressure loading on SLR-derived station coordinates using range measurements to multi-GNSS satellites.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Satellite Laser Ranging to Low Earth Orbiters: Orbit and Network Validation is a comprehensive overview of the use of satellite laser ranging (SLR) for orbit and network validation. The article provides an in-depth review of various methods used in SLR, such as reduced-dynamic and kinematic baseline determination, single receiver phase ambiguity resolution with GPS data, ocean tide loading, and the impact of atmospheric pressure loading on SLR-derived station coordinates using range measurements to multi-GNSS satellites. The article is well written and provides detailed information about each method discussed. </w:t>
      </w:r>
    </w:p>
    <w:p>
      <w:pPr>
        <w:jc w:val="both"/>
      </w:pPr>
      <w:r>
        <w:rPr/>
        <w:t xml:space="preserve">The article is reliable and trustworthy as it cites numerous sources from reputable journals such as J Geophys Res Solid Earth, Adv Space Res, J Geodesy, IEEE Proceedings of International Geoscience and Remote Sensing Symposium IGARSS’03, Springer Relativity in Rotating Frames, etc., which adds credibility to the claims made in the article. Furthermore, all sources are properly cited throughout the text which further adds to its trustworthiness. </w:t>
      </w:r>
    </w:p>
    <w:p>
      <w:pPr>
        <w:jc w:val="both"/>
      </w:pPr>
      <w:r>
        <w:rPr/>
        <w:t xml:space="preserve">The only potential bias that could be identified in this article is that it does not provide any counterarguments or alternative perspectives on the methods discussed. However, this does not detract from its overall reliability as it provides a comprehensive overview of SLR for orbit and network validation.</w:t>
      </w:r>
    </w:p>
    <w:p>
      <w:pPr>
        <w:pStyle w:val="Heading1"/>
      </w:pPr>
      <w:bookmarkStart w:id="5" w:name="_Toc5"/>
      <w:r>
        <w:t>Topics for further research:</w:t>
      </w:r>
      <w:bookmarkEnd w:id="5"/>
    </w:p>
    <w:p>
      <w:pPr>
        <w:spacing w:after="0"/>
        <w:numPr>
          <w:ilvl w:val="0"/>
          <w:numId w:val="2"/>
        </w:numPr>
      </w:pPr>
      <w:r>
        <w:rPr/>
        <w:t xml:space="preserve">Satellite Laser Ranging Accuracy</w:t>
      </w:r>
    </w:p>
    <w:p>
      <w:pPr>
        <w:spacing w:after="0"/>
        <w:numPr>
          <w:ilvl w:val="0"/>
          <w:numId w:val="2"/>
        </w:numPr>
      </w:pPr>
      <w:r>
        <w:rPr/>
        <w:t xml:space="preserve">SLR Orbit Determination</w:t>
      </w:r>
    </w:p>
    <w:p>
      <w:pPr>
        <w:spacing w:after="0"/>
        <w:numPr>
          <w:ilvl w:val="0"/>
          <w:numId w:val="2"/>
        </w:numPr>
      </w:pPr>
      <w:r>
        <w:rPr/>
        <w:t xml:space="preserve">SLR Network Validation</w:t>
      </w:r>
    </w:p>
    <w:p>
      <w:pPr>
        <w:spacing w:after="0"/>
        <w:numPr>
          <w:ilvl w:val="0"/>
          <w:numId w:val="2"/>
        </w:numPr>
      </w:pPr>
      <w:r>
        <w:rPr/>
        <w:t xml:space="preserve">SLR Atmospheric Pressure Loading</w:t>
      </w:r>
    </w:p>
    <w:p>
      <w:pPr>
        <w:spacing w:after="0"/>
        <w:numPr>
          <w:ilvl w:val="0"/>
          <w:numId w:val="2"/>
        </w:numPr>
      </w:pPr>
      <w:r>
        <w:rPr/>
        <w:t xml:space="preserve">SLR Ocean Tide Loading</w:t>
      </w:r>
    </w:p>
    <w:p>
      <w:pPr>
        <w:numPr>
          <w:ilvl w:val="0"/>
          <w:numId w:val="2"/>
        </w:numPr>
      </w:pPr>
      <w:r>
        <w:rPr/>
        <w:t xml:space="preserve">SLR Multi-GNSS Satellite Range Measurements</w:t>
      </w:r>
    </w:p>
    <w:p>
      <w:pPr>
        <w:pStyle w:val="Heading1"/>
      </w:pPr>
      <w:bookmarkStart w:id="6" w:name="_Toc6"/>
      <w:r>
        <w:t>Report location:</w:t>
      </w:r>
      <w:bookmarkEnd w:id="6"/>
    </w:p>
    <w:p>
      <w:hyperlink r:id="rId8" w:history="1">
        <w:r>
          <w:rPr>
            <w:color w:val="2980b9"/>
            <w:u w:val="single"/>
          </w:rPr>
          <w:t xml:space="preserve">https://www.fullpicture.app/item/87036b663bbfe693333407f21dbd53eb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A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90-018-1140-4" TargetMode="External"/><Relationship Id="rId8" Type="http://schemas.openxmlformats.org/officeDocument/2006/relationships/hyperlink" Target="https://www.fullpicture.app/item/87036b663bbfe693333407f21dbd53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2023-02-27T04:07:55+01:00</dcterms:created>
  <dcterms:modified xsi:type="dcterms:W3CDTF">2023-02-27T04:07:55+01:00</dcterms:modified>
</cp:coreProperties>
</file>

<file path=docProps/custom.xml><?xml version="1.0" encoding="utf-8"?>
<Properties xmlns="http://schemas.openxmlformats.org/officeDocument/2006/custom-properties" xmlns:vt="http://schemas.openxmlformats.org/officeDocument/2006/docPropsVTypes"/>
</file>