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Digital innovation: Review and novel perspective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https://www.sciencedirect.com/science/article/pii/S0963868721000421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该文章对数字创新进行了综述，涵盖了八个不同学科的227篇文章。</w:t>
      </w:r>
    </w:p>
    <w:p>
      <w:pPr>
        <w:jc w:val="both"/>
      </w:pPr>
      <w:r>
        <w:rPr/>
        <w:t xml:space="preserve">2. 文章提出了数字创新的新概念和定义，并将中心概念与其相交叉。</w:t>
      </w:r>
    </w:p>
    <w:p>
      <w:pPr>
        <w:jc w:val="both"/>
      </w:pPr>
      <w:r>
        <w:rPr/>
        <w:t xml:space="preserve">3. 文章提出了一个框架，将数字创新研究组织成五个关键主题，并确定了未来研究的两个有前途的领域。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作为一篇学术论文，该文章在对数字创新进行综述和新颖视角的提出方面做得相当不错。然而，它也存在一些潜在的偏见和局限性。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某些学科偏见。虽然作者声称已经涵盖了八个不同学科的研究，但是这些学科是否真正代表了数字创新的全貌仍有待商榷。此外，由于作者没有明确说明如何选择这八个学科以及如何筛选相关文献，因此可能存在选择偏差和样本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过度简化和片面报道的问题。尽管作者提出了一个新的数字创新定义和框架，并试图将现有文献与之联系起来，但是他们并没有深入探讨数字创新的复杂性和多样性。此外，在整个文章中，作者似乎只关注了数字技术、数字对象和信息系统等方面，并忽略了其他重要因素（例如社会、政治、文化等）对数字创新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在提出未来研究方向时，该文章可能存在缺失考虑点和证据不足的问题。尽管作者指出了两个有前途的研究领域，但是他们并没有详细说明为什么这些领域值得进一步探索，并且也没有提供足够的证据支持自己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，作者似乎没有平等地呈现双方观点或者注意到可能存在的风险。他们似乎认为数字创新是一种纯粹积极、无风险、无争议的现象，并且只需要更好地理解它就可以实现更大程度上利用它带来的好处。然而，在实践中，数字创新也可能带来负面影响（例如隐私侵犯、数据泄露等），并且在不同利益相关者之间可能存在分歧和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总之，虽然该文章提供了一些有价值的洞见和思考方式，但是它也需要更加谨慎地处理潜在偏见和局限性，并更加全面地考虑数字创新所涉及到的各种因素。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社会影响
</w:t>
      </w:r>
    </w:p>
    <w:p>
      <w:pPr>
        <w:spacing w:after="0"/>
        <w:numPr>
          <w:ilvl w:val="0"/>
          <w:numId w:val="2"/>
        </w:numPr>
      </w:pPr>
      <w:r>
        <w:rPr/>
        <w:t xml:space="preserve">政治影响
</w:t>
      </w:r>
    </w:p>
    <w:p>
      <w:pPr>
        <w:spacing w:after="0"/>
        <w:numPr>
          <w:ilvl w:val="0"/>
          <w:numId w:val="2"/>
        </w:numPr>
      </w:pPr>
      <w:r>
        <w:rPr/>
        <w:t xml:space="preserve">文化影响
</w:t>
      </w:r>
    </w:p>
    <w:p>
      <w:pPr>
        <w:spacing w:after="0"/>
        <w:numPr>
          <w:ilvl w:val="0"/>
          <w:numId w:val="2"/>
        </w:numPr>
      </w:pPr>
      <w:r>
        <w:rPr/>
        <w:t xml:space="preserve">风险和负面影响
</w:t>
      </w:r>
    </w:p>
    <w:p>
      <w:pPr>
        <w:spacing w:after="0"/>
        <w:numPr>
          <w:ilvl w:val="0"/>
          <w:numId w:val="2"/>
        </w:numPr>
      </w:pPr>
      <w:r>
        <w:rPr/>
        <w:t xml:space="preserve">利益相关者之间的冲突
</w:t>
      </w:r>
    </w:p>
    <w:p>
      <w:pPr>
        <w:numPr>
          <w:ilvl w:val="0"/>
          <w:numId w:val="2"/>
        </w:numPr>
      </w:pPr>
      <w:r>
        <w:rPr/>
        <w:t xml:space="preserve">证据支持和研究方向的详细说明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https://www.fullpicture.app/item/8749201b2c12c98e2579ea2d7099f632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7306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63868721000421" TargetMode="External"/><Relationship Id="rId8" Type="http://schemas.openxmlformats.org/officeDocument/2006/relationships/hyperlink" Target="https://www.fullpicture.app/item/8749201b2c12c98e2579ea2d7099f63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2023-03-13T04:28:06+01:00</dcterms:created>
  <dcterms:modified xsi:type="dcterms:W3CDTF">2023-03-13T04:28:06+01:00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