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RACER: Rapid Collaborative Exploration With a Decentralized Multi-UAV System | IEEE Journals &amp; Magazine | IEEE Xplore</w:t>
      </w:r>
      <w:br/>
      <w:hyperlink r:id="rId7" w:history="1">
        <w:r>
          <w:rPr>
            <w:color w:val="2980b9"/>
            <w:u w:val="single"/>
          </w:rPr>
          <w:t xml:space="preserve">https://ieeexplore.ieee.org/document/10038280</w:t>
        </w:r>
      </w:hyperlink>
    </w:p>
    <w:p>
      <w:pPr>
        <w:pStyle w:val="Heading1"/>
      </w:pPr>
      <w:bookmarkStart w:id="2" w:name="_Toc2"/>
      <w:r>
        <w:t>Article summary:</w:t>
      </w:r>
      <w:bookmarkEnd w:id="2"/>
    </w:p>
    <w:p>
      <w:pPr>
        <w:jc w:val="both"/>
      </w:pPr>
      <w:r>
        <w:rPr/>
        <w:t xml:space="preserve">1. 本文介绍了一种名为RACER的快速协作探索方法，利用分散式多无人机系统进行快速自主探索。</w:t>
      </w:r>
    </w:p>
    <w:p>
      <w:pPr>
        <w:jc w:val="both"/>
      </w:pPr>
      <w:r>
        <w:rPr/>
        <w:t xml:space="preserve">2. 文中提出了一种基于在线hgrid空间分解的两两交互方式来有效地调度无人机，确保所有无人机同时探索不同区域，并且只使用异步和有限通信。</w:t>
      </w:r>
    </w:p>
    <w:p>
      <w:pPr>
        <w:jc w:val="both"/>
      </w:pPr>
      <w:r>
        <w:rPr/>
        <w:t xml:space="preserve">3. 通过优化未知空间的覆盖路径和平衡分配给每个无人机的工作负载，使用容量车辆路径问题的公式来实现任务分配。同时，每个无人机不断更新覆盖路径并逐步提取关键信息以支持探索规划。</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偏见及其来源：文章似乎偏向于赞美多无人机系统在快速自主探索方面的潜力，但没有提到可能存在的局限性或挑战。这种偏见可能源自作者对该领域的研究兴趣或资助机构的利益。</w:t>
      </w:r>
    </w:p>
    <w:p>
      <w:pPr>
        <w:jc w:val="both"/>
      </w:pPr>
      <w:r>
        <w:rPr/>
        <w:t xml:space="preserve"/>
      </w:r>
    </w:p>
    <w:p>
      <w:pPr>
        <w:jc w:val="both"/>
      </w:pPr>
      <w:r>
        <w:rPr/>
        <w:t xml:space="preserve">2. 片面报道：文章只关注了多无人机系统在快速自主探索方面的优势，而没有提及其他可能的方法或技术。这种片面报道可能导致读者对该领域中其他解决方案的认识不足。</w:t>
      </w:r>
    </w:p>
    <w:p>
      <w:pPr>
        <w:jc w:val="both"/>
      </w:pPr>
      <w:r>
        <w:rPr/>
        <w:t xml:space="preserve"/>
      </w:r>
    </w:p>
    <w:p>
      <w:pPr>
        <w:jc w:val="both"/>
      </w:pPr>
      <w:r>
        <w:rPr/>
        <w:t xml:space="preserve">3. 无根据的主张：文章声称使用多无人机系统进行快速自主探索具有巨大潜力，但没有提供足够的证据来支持这一主张。缺乏实验证据可能使读者难以相信该方法是否真正有效。</w:t>
      </w:r>
    </w:p>
    <w:p>
      <w:pPr>
        <w:jc w:val="both"/>
      </w:pPr>
      <w:r>
        <w:rPr/>
        <w:t xml:space="preserve"/>
      </w:r>
    </w:p>
    <w:p>
      <w:pPr>
        <w:jc w:val="both"/>
      </w:pPr>
      <w:r>
        <w:rPr/>
        <w:t xml:space="preserve">4. 缺失的考虑点：文章没有讨论多无人机系统在实际应用中可能遇到的问题，如风险管理、隐私保护、法律法规等。这些考虑点对于评估该方法的可行性和可接受性至关重要。</w:t>
      </w:r>
    </w:p>
    <w:p>
      <w:pPr>
        <w:jc w:val="both"/>
      </w:pPr>
      <w:r>
        <w:rPr/>
        <w:t xml:space="preserve"/>
      </w:r>
    </w:p>
    <w:p>
      <w:pPr>
        <w:jc w:val="both"/>
      </w:pPr>
      <w:r>
        <w:rPr/>
        <w:t xml:space="preserve">5. 所提出主张的缺失证据：尽管文章声称该方法已经在真实世界中实现了多无人机的协作探索，但没有提供详细的实验证据或案例研究来支持这一主张。缺乏证据可能使读者难以相信该方法是否真正可行。</w:t>
      </w:r>
    </w:p>
    <w:p>
      <w:pPr>
        <w:jc w:val="both"/>
      </w:pPr>
      <w:r>
        <w:rPr/>
        <w:t xml:space="preserve"/>
      </w:r>
    </w:p>
    <w:p>
      <w:pPr>
        <w:jc w:val="both"/>
      </w:pPr>
      <w:r>
        <w:rPr/>
        <w:t xml:space="preserve">6. 未探索的反驳：文章没有提及其他学者或研究团队对于多无人机系统在快速自主探索方面的不同观点或批评。这种未探索的反驳可能导致读者对该方法的全面性和可靠性产生质疑。</w:t>
      </w:r>
    </w:p>
    <w:p>
      <w:pPr>
        <w:jc w:val="both"/>
      </w:pPr>
      <w:r>
        <w:rPr/>
        <w:t xml:space="preserve"/>
      </w:r>
    </w:p>
    <w:p>
      <w:pPr>
        <w:jc w:val="both"/>
      </w:pPr>
      <w:r>
        <w:rPr/>
        <w:t xml:space="preserve">7. 宣传内容：文章提到将其实现作为开源软件包发布，这可能暗示着作者试图宣传他们的工作而非客观地讨论其优点和局限性。</w:t>
      </w:r>
    </w:p>
    <w:p>
      <w:pPr>
        <w:jc w:val="both"/>
      </w:pPr>
      <w:r>
        <w:rPr/>
        <w:t xml:space="preserve"/>
      </w:r>
    </w:p>
    <w:p>
      <w:pPr>
        <w:jc w:val="both"/>
      </w:pPr>
      <w:r>
        <w:rPr/>
        <w:t xml:space="preserve">8. 偏袒：文章似乎偏向于支持使用多无人机系统进行快速自主探索，而没有充分考虑其他可能的解决方案。这种偏袒可能影响读者对该领域中其他方法的认识和评估。</w:t>
      </w:r>
    </w:p>
    <w:p>
      <w:pPr>
        <w:jc w:val="both"/>
      </w:pPr>
      <w:r>
        <w:rPr/>
        <w:t xml:space="preserve"/>
      </w:r>
    </w:p>
    <w:p>
      <w:pPr>
        <w:jc w:val="both"/>
      </w:pPr>
      <w:r>
        <w:rPr/>
        <w:t xml:space="preserve">9. 是否注意到可能的风险：文章没有明确提及使用多无人机系统进行快速自主探索可能存在的风险或潜在问题。这种缺乏风险意识可能导致读者对该方法带来的潜在风险缺乏警惕。</w:t>
      </w:r>
    </w:p>
    <w:p>
      <w:pPr>
        <w:jc w:val="both"/>
      </w:pPr>
      <w:r>
        <w:rPr/>
        <w:t xml:space="preserve"/>
      </w:r>
    </w:p>
    <w:p>
      <w:pPr>
        <w:jc w:val="both"/>
      </w:pPr>
      <w:r>
        <w:rPr/>
        <w:t xml:space="preserve">10. 没有平等地呈现双方：文章似乎只关注多无人机系统的优势，而没有平等地讨论其他可能的解决方案或观点。这种不平等的呈现可能导致读者对该方法的评估产生偏见。</w:t>
      </w:r>
    </w:p>
    <w:p>
      <w:pPr>
        <w:jc w:val="both"/>
      </w:pPr>
      <w:r>
        <w:rPr/>
        <w:t xml:space="preserve"/>
      </w:r>
    </w:p>
    <w:p>
      <w:pPr>
        <w:jc w:val="both"/>
      </w:pPr>
      <w:r>
        <w:rPr/>
        <w:t xml:space="preserve">总之，上述文章在描述多无人机系统在快速自主探索方面的潜力时存在一些偏见、片面报道和缺失考虑点的问题。为了更全面客观地评估该方法的可行性和有效性，需要进一步研究和实证数据的支持。</w:t>
      </w:r>
    </w:p>
    <w:p>
      <w:pPr>
        <w:pStyle w:val="Heading1"/>
      </w:pPr>
      <w:bookmarkStart w:id="5" w:name="_Toc5"/>
      <w:r>
        <w:t>Topics for further research:</w:t>
      </w:r>
      <w:bookmarkEnd w:id="5"/>
    </w:p>
    <w:p>
      <w:pPr>
        <w:spacing w:after="0"/>
        <w:numPr>
          <w:ilvl w:val="0"/>
          <w:numId w:val="2"/>
        </w:numPr>
      </w:pPr>
      <w:r>
        <w:rPr/>
        <w:t xml:space="preserve">多无人机系统的局限性和挑战
</w:t>
      </w:r>
    </w:p>
    <w:p>
      <w:pPr>
        <w:spacing w:after="0"/>
        <w:numPr>
          <w:ilvl w:val="0"/>
          <w:numId w:val="2"/>
        </w:numPr>
      </w:pPr>
      <w:r>
        <w:rPr/>
        <w:t xml:space="preserve">其他可能的方法或技术
</w:t>
      </w:r>
    </w:p>
    <w:p>
      <w:pPr>
        <w:spacing w:after="0"/>
        <w:numPr>
          <w:ilvl w:val="0"/>
          <w:numId w:val="2"/>
        </w:numPr>
      </w:pPr>
      <w:r>
        <w:rPr/>
        <w:t xml:space="preserve">多无人机系统在快速自主探索方面的实证证据
</w:t>
      </w:r>
    </w:p>
    <w:p>
      <w:pPr>
        <w:spacing w:after="0"/>
        <w:numPr>
          <w:ilvl w:val="0"/>
          <w:numId w:val="2"/>
        </w:numPr>
      </w:pPr>
      <w:r>
        <w:rPr/>
        <w:t xml:space="preserve">风险管理、隐私保护和法律法规等考虑点
</w:t>
      </w:r>
    </w:p>
    <w:p>
      <w:pPr>
        <w:spacing w:after="0"/>
        <w:numPr>
          <w:ilvl w:val="0"/>
          <w:numId w:val="2"/>
        </w:numPr>
      </w:pPr>
      <w:r>
        <w:rPr/>
        <w:t xml:space="preserve">多无人机系统在实际应用中的案例研究
</w:t>
      </w:r>
    </w:p>
    <w:p>
      <w:pPr>
        <w:numPr>
          <w:ilvl w:val="0"/>
          <w:numId w:val="2"/>
        </w:numPr>
      </w:pPr>
      <w:r>
        <w:rPr/>
        <w:t xml:space="preserve">其他学者或研究团队对多无人机系统的观点或批评</w:t>
      </w:r>
    </w:p>
    <w:p>
      <w:pPr>
        <w:pStyle w:val="Heading1"/>
      </w:pPr>
      <w:bookmarkStart w:id="6" w:name="_Toc6"/>
      <w:r>
        <w:t>Report location:</w:t>
      </w:r>
      <w:bookmarkEnd w:id="6"/>
    </w:p>
    <w:p>
      <w:hyperlink r:id="rId8" w:history="1">
        <w:r>
          <w:rPr>
            <w:color w:val="2980b9"/>
            <w:u w:val="single"/>
          </w:rPr>
          <w:t xml:space="preserve">https://www.fullpicture.app/item/874fa830c2fbf81adec01074f9e9f0c6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8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8280" TargetMode="External"/><Relationship Id="rId8" Type="http://schemas.openxmlformats.org/officeDocument/2006/relationships/hyperlink" Target="https://www.fullpicture.app/item/874fa830c2fbf81adec01074f9e9f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2024-05-01T10:17:44+02:00</dcterms:created>
  <dcterms:modified xsi:type="dcterms:W3CDTF">2024-05-01T10:17:44+02:00</dcterms:modified>
</cp:coreProperties>
</file>

<file path=docProps/custom.xml><?xml version="1.0" encoding="utf-8"?>
<Properties xmlns="http://schemas.openxmlformats.org/officeDocument/2006/custom-properties" xmlns:vt="http://schemas.openxmlformats.org/officeDocument/2006/docPropsVTypes"/>
</file>