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Containment vessel design and practice - ScienceDirect</w:t>
      </w:r>
      <w:br/>
      <w:hyperlink r:id="rId7" w:history="1">
        <w:r>
          <w:rPr>
            <w:color w:val="2980b9"/>
            <w:u w:val="single"/>
          </w:rPr>
          <w:t xml:space="preserve">https://www.sciencedirect.com/science/article/abs/pii/0149197083900185</w:t>
        </w:r>
      </w:hyperlink>
    </w:p>
    <w:p>
      <w:pPr>
        <w:pStyle w:val="Heading1"/>
      </w:pPr>
      <w:bookmarkStart w:id="2" w:name="_Toc2"/>
      <w:r>
        <w:t>Article summary:</w:t>
      </w:r>
      <w:bookmarkEnd w:id="2"/>
    </w:p>
    <w:p>
      <w:pPr>
        <w:jc w:val="both"/>
      </w:pPr>
      <w:r>
        <w:rPr/>
        <w:t xml:space="preserve">1. This paper reviews the methods of analysis and design of concrete containment vessels for BWR and PWR.</w:t>
      </w:r>
    </w:p>
    <w:p>
      <w:pPr>
        <w:jc w:val="both"/>
      </w:pPr>
      <w:r>
        <w:rPr/>
        <w:t xml:space="preserve">2. It discusses elastic, inelastic and cracking conditions under extreme loads, as well as missile impact and seismic effects.</w:t>
      </w:r>
    </w:p>
    <w:p>
      <w:pPr>
        <w:jc w:val="both"/>
      </w:pPr>
      <w:r>
        <w:rPr/>
        <w:t xml:space="preserve">3. Two existing vessels are examined with substantial calculations to assess their behaviour, and computer programs are used to support the analysis.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state of the art of methods of analysis and design for concrete containment vessels for BWR and PWR. The author provides a step-by-step critical appraisal of existing work, discussing elastic, inelastic and cracking conditions under extreme loads, as well as missile impact and seismic effects. The two existing vessels are examined with substantial calculations to assess their behaviour, which have been tested on four other vessels and two models. The article also includes a brief explanation regarding the computer programs supporting the analysis. </w:t>
      </w:r>
    </w:p>
    <w:p>
      <w:pPr>
        <w:jc w:val="both"/>
      </w:pPr>
      <w:r>
        <w:rPr/>
        <w:t xml:space="preserve">The article does not appear to be biased or one-sided in its reporting; it presents both sides equally by providing an overview of existing work as well as examining two existing vessels with substantial calculations to assess their behaviour. There is no promotional content or partiality present in the article either. Possible risks associated with these structures are noted throughout the paper, such as those related to extreme loads or seismic effects. </w:t>
      </w:r>
    </w:p>
    <w:p>
      <w:pPr>
        <w:jc w:val="both"/>
      </w:pPr>
      <w:r>
        <w:rPr/>
        <w:t xml:space="preserve">The only potential issue with this article is that due to limitations of space some details could not be revealed; however this does not detract from its overall trustworthiness or reliability since it still provides a comprehensive overview of the topic at hand.</w:t>
      </w:r>
    </w:p>
    <w:p>
      <w:pPr>
        <w:pStyle w:val="Heading1"/>
      </w:pPr>
      <w:bookmarkStart w:id="5" w:name="_Toc5"/>
      <w:r>
        <w:t>Topics for further research:</w:t>
      </w:r>
      <w:bookmarkEnd w:id="5"/>
    </w:p>
    <w:p>
      <w:pPr>
        <w:spacing w:after="0"/>
        <w:numPr>
          <w:ilvl w:val="0"/>
          <w:numId w:val="2"/>
        </w:numPr>
      </w:pPr>
      <w:r>
        <w:rPr/>
        <w:t xml:space="preserve">Concrete Containment Vessel Design</w:t>
      </w:r>
    </w:p>
    <w:p>
      <w:pPr>
        <w:spacing w:after="0"/>
        <w:numPr>
          <w:ilvl w:val="0"/>
          <w:numId w:val="2"/>
        </w:numPr>
      </w:pPr>
      <w:r>
        <w:rPr/>
        <w:t xml:space="preserve">Seismic Effects on Concrete Containment Vessels</w:t>
      </w:r>
    </w:p>
    <w:p>
      <w:pPr>
        <w:spacing w:after="0"/>
        <w:numPr>
          <w:ilvl w:val="0"/>
          <w:numId w:val="2"/>
        </w:numPr>
      </w:pPr>
      <w:r>
        <w:rPr/>
        <w:t xml:space="preserve">Missile Impact on Concrete Containment Vessels</w:t>
      </w:r>
    </w:p>
    <w:p>
      <w:pPr>
        <w:spacing w:after="0"/>
        <w:numPr>
          <w:ilvl w:val="0"/>
          <w:numId w:val="2"/>
        </w:numPr>
      </w:pPr>
      <w:r>
        <w:rPr/>
        <w:t xml:space="preserve">Elastic and Inelastic Analysis of Concrete Containment Vessels</w:t>
      </w:r>
    </w:p>
    <w:p>
      <w:pPr>
        <w:spacing w:after="0"/>
        <w:numPr>
          <w:ilvl w:val="0"/>
          <w:numId w:val="2"/>
        </w:numPr>
      </w:pPr>
      <w:r>
        <w:rPr/>
        <w:t xml:space="preserve">Computer Programs for Concrete Containment Vessel Analysis</w:t>
      </w:r>
    </w:p>
    <w:p>
      <w:pPr>
        <w:numPr>
          <w:ilvl w:val="0"/>
          <w:numId w:val="2"/>
        </w:numPr>
      </w:pPr>
      <w:r>
        <w:rPr/>
        <w:t xml:space="preserve">Extreme Loads on Concrete Containment Vessels</w:t>
      </w:r>
    </w:p>
    <w:p>
      <w:pPr>
        <w:pStyle w:val="Heading1"/>
      </w:pPr>
      <w:bookmarkStart w:id="6" w:name="_Toc6"/>
      <w:r>
        <w:t>Report location:</w:t>
      </w:r>
      <w:bookmarkEnd w:id="6"/>
    </w:p>
    <w:p>
      <w:hyperlink r:id="rId8" w:history="1">
        <w:r>
          <w:rPr>
            <w:color w:val="2980b9"/>
            <w:u w:val="single"/>
          </w:rPr>
          <w:t xml:space="preserve">https://www.fullpicture.app/item/8760105d4877b70311e536813b5d654c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2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149197083900185" TargetMode="External"/><Relationship Id="rId8" Type="http://schemas.openxmlformats.org/officeDocument/2006/relationships/hyperlink" Target="https://www.fullpicture.app/item/8760105d4877b70311e536813b5d65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2023-03-24T10:53:39+01:00</dcterms:created>
  <dcterms:modified xsi:type="dcterms:W3CDTF">2023-03-24T10:53:39+01:00</dcterms:modified>
</cp:coreProperties>
</file>

<file path=docProps/custom.xml><?xml version="1.0" encoding="utf-8"?>
<Properties xmlns="http://schemas.openxmlformats.org/officeDocument/2006/custom-properties" xmlns:vt="http://schemas.openxmlformats.org/officeDocument/2006/docPropsVTypes"/>
</file>