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Premature ejaculation: an update on definition and pathophysiology - PMC</w:t>
      </w:r>
      <w:br/>
      <w:hyperlink r:id="rId7" w:history="1">
        <w:r>
          <w:rPr>
            <w:color w:val="2980b9"/>
            <w:u w:val="single"/>
          </w:rPr>
          <w:t xml:space="preserve">https://www.ncbi.nlm.nih.gov/pmc/articles/PMC6732885/</w:t>
        </w:r>
      </w:hyperlink>
    </w:p>
    <w:p>
      <w:pPr>
        <w:pStyle w:val="Heading1"/>
      </w:pPr>
      <w:bookmarkStart w:id="2" w:name="_Toc2"/>
      <w:r>
        <w:t>Article summary:</w:t>
      </w:r>
      <w:bookmarkEnd w:id="2"/>
    </w:p>
    <w:p>
      <w:pPr>
        <w:jc w:val="both"/>
      </w:pPr>
      <w:r>
        <w:rPr/>
        <w:t xml:space="preserve">1. The article provides an update on the definition and pathophysiology of premature ejaculation.</w:t>
      </w:r>
    </w:p>
    <w:p>
      <w:pPr>
        <w:jc w:val="both"/>
      </w:pPr>
      <w:r>
        <w:rPr/>
        <w:t xml:space="preserve">2. It reviews various self-reported outcome measures for research and practice, as well as international guidelines for diagnosis and treatment.</w:t>
      </w:r>
    </w:p>
    <w:p>
      <w:pPr>
        <w:jc w:val="both"/>
      </w:pPr>
      <w:r>
        <w:rPr/>
        <w:t xml:space="preserve">3. It also examines the physiological mechanisms of ejaculation, including serotonergic control, neuroanatomical approaches, co-transmission and neuromodulation, nitric oxide mediates penile erection, and sexual function among patients with spinal cord injury.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premature ejaculation. The sources used are mostly peer-reviewed journals or books from reputable publishers such as Little Brown or Harwood Academic. The authors have provided a comprehensive overview of the definition and pathophysiology of premature ejaculation, including self-reported outcome measures for research and practice, international guidelines for diagnosis and treatment, physiological mechanisms of ejaculation, neuroanatomical approaches, co-transmission and neuromodulation, nitric oxide mediates penile erection, sexual function among patients with spinal cord injury. </w:t>
      </w:r>
    </w:p>
    <w:p>
      <w:pPr>
        <w:jc w:val="both"/>
      </w:pPr>
      <w:r>
        <w:rPr/>
        <w:t xml:space="preserve">The article does not appear to be biased or one-sided in its reporting; it presents both sides equally by providing evidence from both clinical studies as well as laboratory experiments. Furthermore, there is no promotional content present in the article that could lead to potential bias or partiality. The authors have also noted possible risks associated with certain treatments mentioned in the article such as radical cystoprostatectomy with preservation of sexual function or hypogastric plexus stimulators for obtaining semen from paraplegic men. </w:t>
      </w:r>
    </w:p>
    <w:p>
      <w:pPr>
        <w:jc w:val="both"/>
      </w:pPr>
      <w:r>
        <w:rPr/>
        <w:t xml:space="preserve">In conclusion, this article is reliable and trustworthy due to its comprehensive coverage of the topic at hand as well as its lack of bias or partiality towards any particular point of view.</w:t>
      </w:r>
    </w:p>
    <w:p>
      <w:pPr>
        <w:pStyle w:val="Heading1"/>
      </w:pPr>
      <w:bookmarkStart w:id="5" w:name="_Toc5"/>
      <w:r>
        <w:t>Topics for further research:</w:t>
      </w:r>
      <w:bookmarkEnd w:id="5"/>
    </w:p>
    <w:p>
      <w:pPr>
        <w:spacing w:after="0"/>
        <w:numPr>
          <w:ilvl w:val="0"/>
          <w:numId w:val="2"/>
        </w:numPr>
      </w:pPr>
      <w:r>
        <w:rPr/>
        <w:t xml:space="preserve">Premature Ejaculation Treatment Options</w:t>
      </w:r>
    </w:p>
    <w:p>
      <w:pPr>
        <w:spacing w:after="0"/>
        <w:numPr>
          <w:ilvl w:val="0"/>
          <w:numId w:val="2"/>
        </w:numPr>
      </w:pPr>
      <w:r>
        <w:rPr/>
        <w:t xml:space="preserve">Psychological Causes of Premature Ejaculation</w:t>
      </w:r>
    </w:p>
    <w:p>
      <w:pPr>
        <w:spacing w:after="0"/>
        <w:numPr>
          <w:ilvl w:val="0"/>
          <w:numId w:val="2"/>
        </w:numPr>
      </w:pPr>
      <w:r>
        <w:rPr/>
        <w:t xml:space="preserve">Neuroanatomical Approaches to Premature Ejaculation</w:t>
      </w:r>
    </w:p>
    <w:p>
      <w:pPr>
        <w:spacing w:after="0"/>
        <w:numPr>
          <w:ilvl w:val="0"/>
          <w:numId w:val="2"/>
        </w:numPr>
      </w:pPr>
      <w:r>
        <w:rPr/>
        <w:t xml:space="preserve">Nitric Oxide Mediated Penile Erection</w:t>
      </w:r>
    </w:p>
    <w:p>
      <w:pPr>
        <w:spacing w:after="0"/>
        <w:numPr>
          <w:ilvl w:val="0"/>
          <w:numId w:val="2"/>
        </w:numPr>
      </w:pPr>
      <w:r>
        <w:rPr/>
        <w:t xml:space="preserve">Spinal Cord Injury and Sexual Function</w:t>
      </w:r>
    </w:p>
    <w:p>
      <w:pPr>
        <w:numPr>
          <w:ilvl w:val="0"/>
          <w:numId w:val="2"/>
        </w:numPr>
      </w:pPr>
      <w:r>
        <w:rPr/>
        <w:t xml:space="preserve">International Guidelines for Diagnosis and Treatment of Premature Ejaculation</w:t>
      </w:r>
    </w:p>
    <w:p>
      <w:pPr>
        <w:pStyle w:val="Heading1"/>
      </w:pPr>
      <w:bookmarkStart w:id="6" w:name="_Toc6"/>
      <w:r>
        <w:t>Report location:</w:t>
      </w:r>
      <w:bookmarkEnd w:id="6"/>
    </w:p>
    <w:p>
      <w:hyperlink r:id="rId8" w:history="1">
        <w:r>
          <w:rPr>
            <w:color w:val="2980b9"/>
            <w:u w:val="single"/>
          </w:rPr>
          <w:t xml:space="preserve">https://www.fullpicture.app/item/87a97bfd919bce793e0573d22b3d99f9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58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32885/" TargetMode="External"/><Relationship Id="rId8" Type="http://schemas.openxmlformats.org/officeDocument/2006/relationships/hyperlink" Target="https://www.fullpicture.app/item/87a97bfd919bce793e0573d22b3d9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2023-02-28T01:21:35+01:00</dcterms:created>
  <dcterms:modified xsi:type="dcterms:W3CDTF">2023-02-28T01:21:35+01:00</dcterms:modified>
</cp:coreProperties>
</file>

<file path=docProps/custom.xml><?xml version="1.0" encoding="utf-8"?>
<Properties xmlns="http://schemas.openxmlformats.org/officeDocument/2006/custom-properties" xmlns:vt="http://schemas.openxmlformats.org/officeDocument/2006/docPropsVTypes"/>
</file>