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Saigon Anniversary: How Young Vietnamese View the Vietnam War - The Atlantic</w:t>
      </w:r>
      <w:br/>
      <w:hyperlink r:id="rId7" w:history="1">
        <w:r>
          <w:rPr>
            <w:color w:val="2980b9"/>
            <w:u w:val="single"/>
          </w:rPr>
          <w:t xml:space="preserve">https://www.theatlantic.com/international/archive/2015/04/youth-vietnam-war-fall-saigon/391769/</w:t>
        </w:r>
      </w:hyperlink>
    </w:p>
    <w:p>
      <w:pPr>
        <w:pStyle w:val="Heading1"/>
      </w:pPr>
      <w:bookmarkStart w:id="2" w:name="_Toc2"/>
      <w:r>
        <w:t>Article summary:</w:t>
      </w:r>
      <w:bookmarkEnd w:id="2"/>
    </w:p>
    <w:p>
      <w:pPr>
        <w:jc w:val="both"/>
      </w:pPr>
      <w:r>
        <w:rPr/>
        <w:t xml:space="preserve">1. April 30 marks the 40th anniversary of the end of the Vietnam War, but most Vietnamese under 40 don't remember it.</w:t>
      </w:r>
    </w:p>
    <w:p>
      <w:pPr>
        <w:jc w:val="both"/>
      </w:pPr>
      <w:r>
        <w:rPr/>
        <w:t xml:space="preserve">2. Young Vietnamese people are not hostile towards Americans and often talk about American celebrities.</w:t>
      </w:r>
    </w:p>
    <w:p>
      <w:pPr>
        <w:jc w:val="both"/>
      </w:pPr>
      <w:r>
        <w:rPr/>
        <w:t xml:space="preserve">3. Most young people in Vietnam are more interested in having fun than discussing the war.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balanced view of how young Vietnamese view the Vietnam War. The author interviews locals to get their perspectives on the war, which adds credibility to the article. However, there are some potential biases that should be noted. For example, the article does not explore any counterarguments or present both sides equally; instead, it focuses solely on how young Vietnamese view the war. Additionally, there is no evidence provided for some of the claims made in the article, such as that most young people in Vietnam are more interested in having fun than discussing the war. Finally, there is a lack of discussion about possible risks associated with commemorating this anniversary for young Vietnamese people who may have been affected by the war or its aftermath.</w:t>
      </w:r>
    </w:p>
    <w:p>
      <w:pPr>
        <w:pStyle w:val="Heading1"/>
      </w:pPr>
      <w:bookmarkStart w:id="5" w:name="_Toc5"/>
      <w:r>
        <w:t>Topics for further research:</w:t>
      </w:r>
      <w:bookmarkEnd w:id="5"/>
    </w:p>
    <w:p>
      <w:pPr>
        <w:spacing w:after="0"/>
        <w:numPr>
          <w:ilvl w:val="0"/>
          <w:numId w:val="2"/>
        </w:numPr>
      </w:pPr>
      <w:r>
        <w:rPr/>
        <w:t xml:space="preserve">Vietnam War counterarguments</w:t>
      </w:r>
    </w:p>
    <w:p>
      <w:pPr>
        <w:spacing w:after="0"/>
        <w:numPr>
          <w:ilvl w:val="0"/>
          <w:numId w:val="2"/>
        </w:numPr>
      </w:pPr>
      <w:r>
        <w:rPr/>
        <w:t xml:space="preserve">Vietnam War commemoration risks</w:t>
      </w:r>
    </w:p>
    <w:p>
      <w:pPr>
        <w:spacing w:after="0"/>
        <w:numPr>
          <w:ilvl w:val="0"/>
          <w:numId w:val="2"/>
        </w:numPr>
      </w:pPr>
      <w:r>
        <w:rPr/>
        <w:t xml:space="preserve">Impact of Vietnam War on young people</w:t>
      </w:r>
    </w:p>
    <w:p>
      <w:pPr>
        <w:spacing w:after="0"/>
        <w:numPr>
          <w:ilvl w:val="0"/>
          <w:numId w:val="2"/>
        </w:numPr>
      </w:pPr>
      <w:r>
        <w:rPr/>
        <w:t xml:space="preserve">Vietnam War education for young people</w:t>
      </w:r>
    </w:p>
    <w:p>
      <w:pPr>
        <w:spacing w:after="0"/>
        <w:numPr>
          <w:ilvl w:val="0"/>
          <w:numId w:val="2"/>
        </w:numPr>
      </w:pPr>
      <w:r>
        <w:rPr/>
        <w:t xml:space="preserve">Perspectives of older Vietnamese on the Vietnam War</w:t>
      </w:r>
    </w:p>
    <w:p>
      <w:pPr>
        <w:numPr>
          <w:ilvl w:val="0"/>
          <w:numId w:val="2"/>
        </w:numPr>
      </w:pPr>
      <w:r>
        <w:rPr/>
        <w:t xml:space="preserve">Vietnam War memorials and monuments</w:t>
      </w:r>
    </w:p>
    <w:p>
      <w:pPr>
        <w:pStyle w:val="Heading1"/>
      </w:pPr>
      <w:bookmarkStart w:id="6" w:name="_Toc6"/>
      <w:r>
        <w:t>Report location:</w:t>
      </w:r>
      <w:bookmarkEnd w:id="6"/>
    </w:p>
    <w:p>
      <w:hyperlink r:id="rId8" w:history="1">
        <w:r>
          <w:rPr>
            <w:color w:val="2980b9"/>
            <w:u w:val="single"/>
          </w:rPr>
          <w:t xml:space="preserve">https://www.fullpicture.app/item/87ed430d1a04c81d4a9673da186c4d42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3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international/archive/2015/04/youth-vietnam-war-fall-saigon/391769/" TargetMode="External"/><Relationship Id="rId8" Type="http://schemas.openxmlformats.org/officeDocument/2006/relationships/hyperlink" Target="https://www.fullpicture.app/item/87ed430d1a04c81d4a9673da186c4d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2023-02-28T00:19:30+01:00</dcterms:created>
  <dcterms:modified xsi:type="dcterms:W3CDTF">2023-02-28T00:19:30+01:00</dcterms:modified>
</cp:coreProperties>
</file>

<file path=docProps/custom.xml><?xml version="1.0" encoding="utf-8"?>
<Properties xmlns="http://schemas.openxmlformats.org/officeDocument/2006/custom-properties" xmlns:vt="http://schemas.openxmlformats.org/officeDocument/2006/docPropsVTypes"/>
</file>