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tried Microsoft's new AI-powered Bing. Here's what it's like | CNN Business</w:t>
      </w:r>
      <w:br/>
      <w:hyperlink r:id="rId7" w:history="1">
        <w:r>
          <w:rPr>
            <w:color w:val="2980b9"/>
            <w:u w:val="single"/>
          </w:rPr>
          <w:t xml:space="preserve">https://edition.cnn.com/2023/02/08/tech/microsoft-ai-bing-experience/index.html</w:t>
        </w:r>
      </w:hyperlink>
    </w:p>
    <w:p>
      <w:pPr>
        <w:pStyle w:val="Heading1"/>
      </w:pPr>
      <w:bookmarkStart w:id="2" w:name="_Toc2"/>
      <w:r>
        <w:t>Article summary:</w:t>
      </w:r>
      <w:bookmarkEnd w:id="2"/>
    </w:p>
    <w:p>
      <w:pPr>
        <w:jc w:val="both"/>
      </w:pPr>
      <w:r>
        <w:rPr/>
        <w:t xml:space="preserve">1. Microsoft has launched an updated version of its Bing search engine, which combines OpenAI's ChatGPT tool with traditional search engine results.</w:t>
      </w:r>
    </w:p>
    <w:p>
      <w:pPr>
        <w:jc w:val="both"/>
      </w:pPr>
      <w:r>
        <w:rPr/>
        <w:t xml:space="preserve">2. The new Bing can create written summaries of search results, chat with users to answer additional questions, and write emails or other compositions based on the results.</w:t>
      </w:r>
    </w:p>
    <w:p>
      <w:pPr>
        <w:jc w:val="both"/>
      </w:pPr>
      <w:r>
        <w:rPr/>
        <w:t xml:space="preserve">3. Microsoft is hoping that the new AI-powered Bing will help it compete with Google Search and other tech companies in the race to develop and deploy AI technology.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Microsoft’s new AI-powered Bing search engine, including how it works and what features it offers. It also provides information about how Microsoft is hoping this new technology will help them compete with Google Search in the race to develop and deploy AI technology. The article does not appear to be biased or one-sided, as it presents both sides of the story by providing information about both Microsoft’s plans for their new search engine as well as Google’s response to this development. Additionally, the article does not appear to contain any unsupported claims or missing points of consideration; all claims are supported by evidence from the text and all relevant points are discussed in detail. Furthermore, there is no promotional content present in the article; instead, it focuses solely on providing factual information about Microsoft’s new search engine. Finally, possible risks associated with using this technology are noted in the text; for example, it mentions that “the same query may return different responses each time it’s run” due to how the tool works and because it pulls updated search results each time it runs.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Microsoft AI-powered search engine</w:t>
      </w:r>
    </w:p>
    <w:p>
      <w:pPr>
        <w:spacing w:after="0"/>
        <w:numPr>
          <w:ilvl w:val="0"/>
          <w:numId w:val="2"/>
        </w:numPr>
      </w:pPr>
      <w:r>
        <w:rPr/>
        <w:t xml:space="preserve">Bing search engine features</w:t>
      </w:r>
    </w:p>
    <w:p>
      <w:pPr>
        <w:spacing w:after="0"/>
        <w:numPr>
          <w:ilvl w:val="0"/>
          <w:numId w:val="2"/>
        </w:numPr>
      </w:pPr>
      <w:r>
        <w:rPr/>
        <w:t xml:space="preserve">Google Search AI technology</w:t>
      </w:r>
    </w:p>
    <w:p>
      <w:pPr>
        <w:spacing w:after="0"/>
        <w:numPr>
          <w:ilvl w:val="0"/>
          <w:numId w:val="2"/>
        </w:numPr>
      </w:pPr>
      <w:r>
        <w:rPr/>
        <w:t xml:space="preserve">Microsoft AI technology competition</w:t>
      </w:r>
    </w:p>
    <w:p>
      <w:pPr>
        <w:spacing w:after="0"/>
        <w:numPr>
          <w:ilvl w:val="0"/>
          <w:numId w:val="2"/>
        </w:numPr>
      </w:pPr>
      <w:r>
        <w:rPr/>
        <w:t xml:space="preserve">AI-powered search engine risks</w:t>
      </w:r>
    </w:p>
    <w:p>
      <w:pPr>
        <w:numPr>
          <w:ilvl w:val="0"/>
          <w:numId w:val="2"/>
        </w:numPr>
      </w:pPr>
      <w:r>
        <w:rPr/>
        <w:t xml:space="preserve">Microsoft AI-powered search engine privacy</w:t>
      </w:r>
    </w:p>
    <w:p>
      <w:pPr>
        <w:pStyle w:val="Heading1"/>
      </w:pPr>
      <w:bookmarkStart w:id="6" w:name="_Toc6"/>
      <w:r>
        <w:t>Report location:</w:t>
      </w:r>
      <w:bookmarkEnd w:id="6"/>
    </w:p>
    <w:p>
      <w:hyperlink r:id="rId8" w:history="1">
        <w:r>
          <w:rPr>
            <w:color w:val="2980b9"/>
            <w:u w:val="single"/>
          </w:rPr>
          <w:t xml:space="preserve">https://www.fullpicture.app/item/88343f014bcb57135498d538882bf218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7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08/tech/microsoft-ai-bing-experience/index.html" TargetMode="External"/><Relationship Id="rId8" Type="http://schemas.openxmlformats.org/officeDocument/2006/relationships/hyperlink" Target="https://www.fullpicture.app/item/88343f014bcb57135498d538882bf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2023-02-22T06:45:12+01:00</dcterms:created>
  <dcterms:modified xsi:type="dcterms:W3CDTF">2023-02-22T06:45:12+01:00</dcterms:modified>
</cp:coreProperties>
</file>

<file path=docProps/custom.xml><?xml version="1.0" encoding="utf-8"?>
<Properties xmlns="http://schemas.openxmlformats.org/officeDocument/2006/custom-properties" xmlns:vt="http://schemas.openxmlformats.org/officeDocument/2006/docPropsVTypes"/>
</file>