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metamodeling approach to complex design of garment assembly lines | PLOS ONE</w:t>
      </w:r>
      <w:br/>
      <w:hyperlink r:id="rId7" w:history="1">
        <w:r>
          <w:rPr>
            <w:color w:val="2980b9"/>
            <w:u w:val="single"/>
          </w:rPr>
          <w:t xml:space="preserve">https://journals.plos.org/plosone/article?id=10.1371/journal.pone.0239410</w:t>
        </w:r>
      </w:hyperlink>
    </w:p>
    <w:p>
      <w:pPr>
        <w:pStyle w:val="Heading1"/>
      </w:pPr>
      <w:bookmarkStart w:id="2" w:name="_Toc2"/>
      <w:r>
        <w:t>Article summary:</w:t>
      </w:r>
      <w:bookmarkEnd w:id="2"/>
    </w:p>
    <w:p>
      <w:pPr>
        <w:jc w:val="both"/>
      </w:pPr>
      <w:r>
        <w:rPr/>
        <w:t xml:space="preserve">1. Simulation metamodeling is an approach to assembly line design which has recently been of interest to researchers, and its application in garment assembly line design has never been well explored.</w:t>
      </w:r>
    </w:p>
    <w:p>
      <w:pPr>
        <w:jc w:val="both"/>
      </w:pPr>
      <w:r>
        <w:rPr/>
        <w:t xml:space="preserve">2. This paper demonstrates the applicability and suitability of designing a complex garment assembly line using simulation metamodeling.</w:t>
      </w:r>
    </w:p>
    <w:p>
      <w:pPr>
        <w:jc w:val="both"/>
      </w:pPr>
      <w:r>
        <w:rPr/>
        <w:t xml:space="preserve">3. An increase of the production throughput by 28.63% was achieved for the best factors’ setting of the metamodel.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“Simulation Metamodeling Approach to Complex Design of Garment Assembly Lines” provides a comprehensive overview of how simulation metamodeling can be used to improve the efficiency and effectiveness of resource utilization in garment manufacturing. The authors provide a detailed description of the methodology used, including identification of input variables, conceptual modeling, simulation model development and metamodeling. The authors also provide evidence from their study conducted at Southern Range Nyanza Limited (NYTIL) garment manufacturing facility (Jinja, Uganda), where they were able to achieve an increase in production throughput by 28.63%.</w:t>
      </w:r>
    </w:p>
    <w:p>
      <w:pPr>
        <w:jc w:val="both"/>
      </w:pPr>
      <w:r>
        <w:rPr/>
        <w:t xml:space="preserve">The article is generally reliable and trustworthy as it provides a detailed description of the methodology used and presents evidence from their study conducted at NYTIL garment manufacturing facility. However, there are some potential biases that should be noted when considering this article. Firstly, the authors do not explore any counterarguments or alternative approaches that could be taken when designing a complex garment assembly line using simulation metamodeling. Secondly, there is no discussion on possible risks associated with this approach or any potential limitations that may arise from using this method for designing complex garment assembly lines. Finally, while the authors present evidence from their study conducted at NYTIL garment manufacturing facility, they do not discuss any other studies or research that have been conducted on this topic which could provide further insights into its reliability and trustworthiness. </w:t>
      </w:r>
    </w:p>
    <w:p>
      <w:pPr>
        <w:jc w:val="both"/>
      </w:pPr>
      <w:r>
        <w:rPr/>
        <w:t xml:space="preserve">In conclusion, while this article provides a comprehensive overview of how simulation metamodeling can be used to improve resource utilization in garment manufacturing, there are some potential biases that should be noted when considering its trustworthiness and reliability such as lack of exploration into counterarguments or alternative approaches, lack of discussion on possible risks associated with this approach or any potential limitations that may arise from using this method for designing complex garment assembly lines, and lack of discussion on other studies or research that have been conducted on this topic which could provide further insights into its reliability and trustworthiness.</w:t>
      </w:r>
    </w:p>
    <w:p>
      <w:pPr>
        <w:pStyle w:val="Heading1"/>
      </w:pPr>
      <w:bookmarkStart w:id="5" w:name="_Toc5"/>
      <w:r>
        <w:t>Topics for further research:</w:t>
      </w:r>
      <w:bookmarkEnd w:id="5"/>
    </w:p>
    <w:p>
      <w:pPr>
        <w:spacing w:after="0"/>
        <w:numPr>
          <w:ilvl w:val="0"/>
          <w:numId w:val="2"/>
        </w:numPr>
      </w:pPr>
      <w:r>
        <w:rPr/>
        <w:t xml:space="preserve">Alternative approaches to garment assembly line design</w:t>
      </w:r>
    </w:p>
    <w:p>
      <w:pPr>
        <w:spacing w:after="0"/>
        <w:numPr>
          <w:ilvl w:val="0"/>
          <w:numId w:val="2"/>
        </w:numPr>
      </w:pPr>
      <w:r>
        <w:rPr/>
        <w:t xml:space="preserve">Risks associated with simulation metamodeling</w:t>
      </w:r>
    </w:p>
    <w:p>
      <w:pPr>
        <w:spacing w:after="0"/>
        <w:numPr>
          <w:ilvl w:val="0"/>
          <w:numId w:val="2"/>
        </w:numPr>
      </w:pPr>
      <w:r>
        <w:rPr/>
        <w:t xml:space="preserve">Limitations of simulation metamodeling for garment assembly line design</w:t>
      </w:r>
    </w:p>
    <w:p>
      <w:pPr>
        <w:spacing w:after="0"/>
        <w:numPr>
          <w:ilvl w:val="0"/>
          <w:numId w:val="2"/>
        </w:numPr>
      </w:pPr>
      <w:r>
        <w:rPr/>
        <w:t xml:space="preserve">Studies on simulation metamodeling for garment assembly line design</w:t>
      </w:r>
    </w:p>
    <w:p>
      <w:pPr>
        <w:spacing w:after="0"/>
        <w:numPr>
          <w:ilvl w:val="0"/>
          <w:numId w:val="2"/>
        </w:numPr>
      </w:pPr>
      <w:r>
        <w:rPr/>
        <w:t xml:space="preserve">Benefits of simulation metamodeling for garment assembly line design</w:t>
      </w:r>
    </w:p>
    <w:p>
      <w:pPr>
        <w:numPr>
          <w:ilvl w:val="0"/>
          <w:numId w:val="2"/>
        </w:numPr>
      </w:pPr>
      <w:r>
        <w:rPr/>
        <w:t xml:space="preserve">Best practices for simulation metamodeling for garment assembly line design</w:t>
      </w:r>
    </w:p>
    <w:p>
      <w:pPr>
        <w:pStyle w:val="Heading1"/>
      </w:pPr>
      <w:bookmarkStart w:id="6" w:name="_Toc6"/>
      <w:r>
        <w:t>Report location:</w:t>
      </w:r>
      <w:bookmarkEnd w:id="6"/>
    </w:p>
    <w:p>
      <w:hyperlink r:id="rId8" w:history="1">
        <w:r>
          <w:rPr>
            <w:color w:val="2980b9"/>
            <w:u w:val="single"/>
          </w:rPr>
          <w:t xml:space="preserve">https://www.fullpicture.app/item/883ea5b442138028b2eb82d598af9d34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1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39410" TargetMode="External"/><Relationship Id="rId8" Type="http://schemas.openxmlformats.org/officeDocument/2006/relationships/hyperlink" Target="https://www.fullpicture.app/item/883ea5b442138028b2eb82d598af9d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2023-02-22T02:44:42+01:00</dcterms:created>
  <dcterms:modified xsi:type="dcterms:W3CDTF">2023-02-22T02:44:42+01:00</dcterms:modified>
</cp:coreProperties>
</file>

<file path=docProps/custom.xml><?xml version="1.0" encoding="utf-8"?>
<Properties xmlns="http://schemas.openxmlformats.org/officeDocument/2006/custom-properties" xmlns:vt="http://schemas.openxmlformats.org/officeDocument/2006/docPropsVTypes"/>
</file>