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 the slip and twinning mechanisms on first order pyramidal plane of magnesium: Molecular dynamics simulations and first principal studies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https://www.sciencedirect.com/science/article/pii/S0264127520301829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通过分子动力学模拟和第一性原理计算，研究了镁的一级金字塔面上的压缩孪晶和位错滑移机制。</w:t>
      </w:r>
    </w:p>
    <w:p>
      <w:pPr>
        <w:jc w:val="both"/>
      </w:pPr>
      <w:r>
        <w:rPr/>
        <w:t xml:space="preserve">2. 在π1L平面上，通过剪切镁晶体沿1¯012方向，可以恢复无故障的晶体结构。</w:t>
      </w:r>
    </w:p>
    <w:p>
      <w:pPr>
        <w:jc w:val="both"/>
      </w:pPr>
      <w:r>
        <w:rPr/>
        <w:t xml:space="preserve">3. π1D平面上的金字塔-I ⟨c + a⟩位错发生解离，并产生一个两层厚度的压缩孪晶。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的研究和理解。由于我是一个语言模型，无法直接访问外部链接或查找特定的科学论文。因此，我无法提供关于该文章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然而，在进行批判性分析时，可以考虑以下几个方面：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方法和数据：文章是否使用了可靠和有效的方法来进行研究？数据是否充分支持作者的结论？是否存在任何方法上或数据上的局限性？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结论和讨论：作者是否基于实验证据得出了合理和可靠的结论？他们是否对结果进行了全面和客观的讨论？他们是否提供了其他可能解释结果的观点？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文献综述：文章是否提供了相关领域内其他研究成果的综述？他们是否平衡地呈现了不同观点和证据？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偏见和风险：文章中是否存在任何明显或潜在的偏见？作者是否意识到可能存在的风险，并对其进行了适当的讨论？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结果的重复性：其他研究人员是否能够重复该研究并得出相似的结果？文章是否提供了足够的信息和细节，以便其他人可以进行复制实验？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请注意，以上只是一些可能用于批判性分析的方面，具体分析需要基于对原始文章内容的深入理解和评估。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可靠和有效的方法
</w:t>
      </w:r>
    </w:p>
    <w:p>
      <w:pPr>
        <w:spacing w:after="0"/>
        <w:numPr>
          <w:ilvl w:val="0"/>
          <w:numId w:val="2"/>
        </w:numPr>
      </w:pPr>
      <w:r>
        <w:rPr/>
        <w:t xml:space="preserve">数据支持结论
</w:t>
      </w:r>
    </w:p>
    <w:p>
      <w:pPr>
        <w:spacing w:after="0"/>
        <w:numPr>
          <w:ilvl w:val="0"/>
          <w:numId w:val="2"/>
        </w:numPr>
      </w:pPr>
      <w:r>
        <w:rPr/>
        <w:t xml:space="preserve">结果的全面和客观讨论
</w:t>
      </w:r>
    </w:p>
    <w:p>
      <w:pPr>
        <w:spacing w:after="0"/>
        <w:numPr>
          <w:ilvl w:val="0"/>
          <w:numId w:val="2"/>
        </w:numPr>
      </w:pPr>
      <w:r>
        <w:rPr/>
        <w:t xml:space="preserve">相关研究的综述
</w:t>
      </w:r>
    </w:p>
    <w:p>
      <w:pPr>
        <w:spacing w:after="0"/>
        <w:numPr>
          <w:ilvl w:val="0"/>
          <w:numId w:val="2"/>
        </w:numPr>
      </w:pPr>
      <w:r>
        <w:rPr/>
        <w:t xml:space="preserve">存在的偏见和风险
</w:t>
      </w:r>
    </w:p>
    <w:p>
      <w:pPr>
        <w:numPr>
          <w:ilvl w:val="0"/>
          <w:numId w:val="2"/>
        </w:numPr>
      </w:pPr>
      <w:r>
        <w:rPr/>
        <w:t xml:space="preserve">结果的重复性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https://www.fullpicture.app/item/884844f6b6f22dc479ebb898de29117b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CC7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4127520301829" TargetMode="External"/><Relationship Id="rId8" Type="http://schemas.openxmlformats.org/officeDocument/2006/relationships/hyperlink" Target="https://www.fullpicture.app/item/884844f6b6f22dc479ebb898de2911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2023-08-30T08:04:11+02:00</dcterms:created>
  <dcterms:modified xsi:type="dcterms:W3CDTF">2023-08-30T08:04:11+02:00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