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Models in the Airline Industry | SpringerLink</w:t>
      </w:r>
      <w:br/>
      <w:hyperlink r:id="rId7" w:history="1">
        <w:r>
          <w:rPr>
            <w:color w:val="2980b9"/>
            <w:u w:val="single"/>
          </w:rPr>
          <w:t xml:space="preserve">https://link.springer.com/chapter/10.1007/0-387-25486-2_6</w:t>
        </w:r>
      </w:hyperlink>
    </w:p>
    <w:p>
      <w:pPr>
        <w:pStyle w:val="Heading1"/>
      </w:pPr>
      <w:bookmarkStart w:id="2" w:name="_Toc2"/>
      <w:r>
        <w:t>Article summary:</w:t>
      </w:r>
      <w:bookmarkEnd w:id="2"/>
    </w:p>
    <w:p>
      <w:pPr>
        <w:jc w:val="both"/>
      </w:pPr>
      <w:r>
        <w:rPr/>
        <w:t xml:space="preserve">1. The article discusses the use of large-scale models in the airline industry, such as integer linear programming, column generation, and branch-and-price.</w:t>
      </w:r>
    </w:p>
    <w:p>
      <w:pPr>
        <w:jc w:val="both"/>
      </w:pPr>
      <w:r>
        <w:rPr/>
        <w:t xml:space="preserve">2. It examines various approaches to incorporating robustness into airline scheduling, such as aircraft routing in response to groundings and delays, fleet assignment with time windows and spacing constraints, and demand-driven dispatch.</w:t>
      </w:r>
    </w:p>
    <w:p>
      <w:pPr>
        <w:jc w:val="both"/>
      </w:pPr>
      <w:r>
        <w:rPr/>
        <w:t xml:space="preserve">3. The article also looks at methods for optimizing route networks and generating bid lines using simulated annealing.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use of large-scale models in the airline industry, examining various approaches to incorporating robustness into airline scheduling. The sources cited are all reputable academic journals or books, providing evidence for the claims made in the article. Furthermore, it does not appear to be one-sided or promotional in any way; rather, it presents both sides of the argument equally.</w:t>
      </w:r>
    </w:p>
    <w:p>
      <w:pPr>
        <w:jc w:val="both"/>
      </w:pPr>
      <w:r>
        <w:rPr/>
        <w:t xml:space="preserve">However, there are some points that could be improved upon. For example, while the article does discuss various approaches to incorporating robustness into airline scheduling, it does not explore any potential risks associated with these approaches or provide any counterarguments to them. Additionally, while it does cite sources for its claims, some of these sources are quite old (e.g., 1989), which may mean that they do not reflect current best practices or technologies in the field. Finally, while it does provide an overview of methods for optimizing route networks and generating bid lines using simulated annealing, it does not provide any details on how these methods work or how they can be implemented in practice.</w:t>
      </w:r>
    </w:p>
    <w:p>
      <w:pPr>
        <w:pStyle w:val="Heading1"/>
      </w:pPr>
      <w:bookmarkStart w:id="5" w:name="_Toc5"/>
      <w:r>
        <w:t>Topics for further research:</w:t>
      </w:r>
      <w:bookmarkEnd w:id="5"/>
    </w:p>
    <w:p>
      <w:pPr>
        <w:spacing w:after="0"/>
        <w:numPr>
          <w:ilvl w:val="0"/>
          <w:numId w:val="2"/>
        </w:numPr>
      </w:pPr>
      <w:r>
        <w:rPr/>
        <w:t xml:space="preserve">Risks associated with airline scheduling robustness</w:t>
      </w:r>
    </w:p>
    <w:p>
      <w:pPr>
        <w:spacing w:after="0"/>
        <w:numPr>
          <w:ilvl w:val="0"/>
          <w:numId w:val="2"/>
        </w:numPr>
      </w:pPr>
      <w:r>
        <w:rPr/>
        <w:t xml:space="preserve">Current best practices in airline scheduling</w:t>
      </w:r>
    </w:p>
    <w:p>
      <w:pPr>
        <w:spacing w:after="0"/>
        <w:numPr>
          <w:ilvl w:val="0"/>
          <w:numId w:val="2"/>
        </w:numPr>
      </w:pPr>
      <w:r>
        <w:rPr/>
        <w:t xml:space="preserve">Simulated annealing algorithms for route optimization</w:t>
      </w:r>
    </w:p>
    <w:p>
      <w:pPr>
        <w:spacing w:after="0"/>
        <w:numPr>
          <w:ilvl w:val="0"/>
          <w:numId w:val="2"/>
        </w:numPr>
      </w:pPr>
      <w:r>
        <w:rPr/>
        <w:t xml:space="preserve">Implementation of simulated annealing in airline scheduling</w:t>
      </w:r>
    </w:p>
    <w:p>
      <w:pPr>
        <w:spacing w:after="0"/>
        <w:numPr>
          <w:ilvl w:val="0"/>
          <w:numId w:val="2"/>
        </w:numPr>
      </w:pPr>
      <w:r>
        <w:rPr/>
        <w:t xml:space="preserve">Impact of airline scheduling robustness on operational costs</w:t>
      </w:r>
    </w:p>
    <w:p>
      <w:pPr>
        <w:numPr>
          <w:ilvl w:val="0"/>
          <w:numId w:val="2"/>
        </w:numPr>
      </w:pPr>
      <w:r>
        <w:rPr/>
        <w:t xml:space="preserve">Impact of airline scheduling robustness on customer satisfaction</w:t>
      </w:r>
    </w:p>
    <w:p>
      <w:pPr>
        <w:pStyle w:val="Heading1"/>
      </w:pPr>
      <w:bookmarkStart w:id="6" w:name="_Toc6"/>
      <w:r>
        <w:t>Report location:</w:t>
      </w:r>
      <w:bookmarkEnd w:id="6"/>
    </w:p>
    <w:p>
      <w:hyperlink r:id="rId8" w:history="1">
        <w:r>
          <w:rPr>
            <w:color w:val="2980b9"/>
            <w:u w:val="single"/>
          </w:rPr>
          <w:t xml:space="preserve">https://www.fullpicture.app/item/88593447cd0477d18589c0dc9adc43c7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4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0-387-25486-2_6" TargetMode="External"/><Relationship Id="rId8" Type="http://schemas.openxmlformats.org/officeDocument/2006/relationships/hyperlink" Target="https://www.fullpicture.app/item/88593447cd0477d18589c0dc9adc4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2023-02-19T01:24:22+01:00</dcterms:created>
  <dcterms:modified xsi:type="dcterms:W3CDTF">2023-02-19T01:24:22+01:00</dcterms:modified>
</cp:coreProperties>
</file>

<file path=docProps/custom.xml><?xml version="1.0" encoding="utf-8"?>
<Properties xmlns="http://schemas.openxmlformats.org/officeDocument/2006/custom-properties" xmlns:vt="http://schemas.openxmlformats.org/officeDocument/2006/docPropsVTypes"/>
</file>