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diurnal cycle of sea‐surface temperature and estimation of the heat budget of the Mediterranean Sea</w:t>
      </w:r>
      <w:br/>
      <w:hyperlink r:id="rId7" w:history="1">
        <w:r>
          <w:rPr>
            <w:color w:val="2980b9"/>
            <w:u w:val="single"/>
          </w:rPr>
          <w:t xml:space="preserve">https://agupubs.onlinelibrary.wiley.com/doi/epdf/10.1002/2016JC012192</w:t>
        </w:r>
      </w:hyperlink>
    </w:p>
    <w:p>
      <w:pPr>
        <w:pStyle w:val="Heading1"/>
      </w:pPr>
      <w:bookmarkStart w:id="2" w:name="_Toc2"/>
      <w:r>
        <w:t>Article summary:</w:t>
      </w:r>
      <w:bookmarkEnd w:id="2"/>
    </w:p>
    <w:p>
      <w:pPr>
        <w:jc w:val="both"/>
      </w:pPr>
      <w:r>
        <w:rPr/>
        <w:t xml:space="preserve">1. The article examines the diurnal cycle of sea-surface temperature and its impact on the heat budget of the Mediterranean Sea.</w:t>
      </w:r>
    </w:p>
    <w:p>
      <w:pPr>
        <w:jc w:val="both"/>
      </w:pPr>
      <w:r>
        <w:rPr/>
        <w:t xml:space="preserve">2. It reviews existing literature on the physical oceanography of the Mediterranean outflow, as well as water fluxes into the Mediterranean Sea.</w:t>
      </w:r>
    </w:p>
    <w:p>
      <w:pPr>
        <w:jc w:val="both"/>
      </w:pPr>
      <w:r>
        <w:rPr/>
        <w:t xml:space="preserve">3. It also discusses how resolving the diurnal cycle in an ocean-atmosphere GCM can affect climate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existing literature on the diurnal cycle of sea-surface temperature and its impact on the heat budget of the Mediterranean Sea. The authors have provided detailed references to support their claims, which adds to its credibility. Furthermore, they have discussed both sides of any argument presented in order to provide a balanced view. </w:t>
      </w:r>
    </w:p>
    <w:p>
      <w:pPr>
        <w:jc w:val="both"/>
      </w:pPr>
      <w:r>
        <w:rPr/>
        <w:t xml:space="preserve">However, there are some potential biases that should be noted. For example, some of the sources used may be outdated or incomplete, which could lead to inaccurate conclusions being drawn from them. Additionally, some of the data presented may not be representative of all areas within the Mediterranean Sea due to regional differences in climate and geography. Finally, there is a lack of discussion regarding possible risks associated with changes in sea-surface temperature and its impact on marine life in this region.</w:t>
      </w:r>
    </w:p>
    <w:p>
      <w:pPr>
        <w:pStyle w:val="Heading1"/>
      </w:pPr>
      <w:bookmarkStart w:id="5" w:name="_Toc5"/>
      <w:r>
        <w:t>Topics for further research:</w:t>
      </w:r>
      <w:bookmarkEnd w:id="5"/>
    </w:p>
    <w:p>
      <w:pPr>
        <w:spacing w:after="0"/>
        <w:numPr>
          <w:ilvl w:val="0"/>
          <w:numId w:val="2"/>
        </w:numPr>
      </w:pPr>
      <w:r>
        <w:rPr/>
        <w:t xml:space="preserve">Mediterranean Sea heat budget </w:t>
      </w:r>
    </w:p>
    <w:p>
      <w:pPr>
        <w:spacing w:after="0"/>
        <w:numPr>
          <w:ilvl w:val="0"/>
          <w:numId w:val="2"/>
        </w:numPr>
      </w:pPr>
      <w:r>
        <w:rPr/>
        <w:t xml:space="preserve">Impact of sea-surface temperature on marine life </w:t>
      </w:r>
    </w:p>
    <w:p>
      <w:pPr>
        <w:spacing w:after="0"/>
        <w:numPr>
          <w:ilvl w:val="0"/>
          <w:numId w:val="2"/>
        </w:numPr>
      </w:pPr>
      <w:r>
        <w:rPr/>
        <w:t xml:space="preserve">Regional differences in Mediterranean Sea climate </w:t>
      </w:r>
    </w:p>
    <w:p>
      <w:pPr>
        <w:spacing w:after="0"/>
        <w:numPr>
          <w:ilvl w:val="0"/>
          <w:numId w:val="2"/>
        </w:numPr>
      </w:pPr>
      <w:r>
        <w:rPr/>
        <w:t xml:space="preserve">Diurnal cycle of sea-surface temperature </w:t>
      </w:r>
    </w:p>
    <w:p>
      <w:pPr>
        <w:spacing w:after="0"/>
        <w:numPr>
          <w:ilvl w:val="0"/>
          <w:numId w:val="2"/>
        </w:numPr>
      </w:pPr>
      <w:r>
        <w:rPr/>
        <w:t xml:space="preserve">Risks associated with changes in sea-surface temperature </w:t>
      </w:r>
    </w:p>
    <w:p>
      <w:pPr>
        <w:numPr>
          <w:ilvl w:val="0"/>
          <w:numId w:val="2"/>
        </w:numPr>
      </w:pPr>
      <w:r>
        <w:rPr/>
        <w:t xml:space="preserve">Recent research on Mediterranean Sea heat budget</w:t>
      </w:r>
    </w:p>
    <w:p>
      <w:pPr>
        <w:pStyle w:val="Heading1"/>
      </w:pPr>
      <w:bookmarkStart w:id="6" w:name="_Toc6"/>
      <w:r>
        <w:t>Report location:</w:t>
      </w:r>
      <w:bookmarkEnd w:id="6"/>
    </w:p>
    <w:p>
      <w:hyperlink r:id="rId8" w:history="1">
        <w:r>
          <w:rPr>
            <w:color w:val="2980b9"/>
            <w:u w:val="single"/>
          </w:rPr>
          <w:t xml:space="preserve">https://www.fullpicture.app/item/888704d1cb58eb77326db406557007f9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5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02/2016JC012192" TargetMode="External"/><Relationship Id="rId8" Type="http://schemas.openxmlformats.org/officeDocument/2006/relationships/hyperlink" Target="https://www.fullpicture.app/item/888704d1cb58eb77326db40655700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2023-02-23T14:45:20+01:00</dcterms:created>
  <dcterms:modified xsi:type="dcterms:W3CDTF">2023-02-23T14:45:20+01:00</dcterms:modified>
</cp:coreProperties>
</file>

<file path=docProps/custom.xml><?xml version="1.0" encoding="utf-8"?>
<Properties xmlns="http://schemas.openxmlformats.org/officeDocument/2006/custom-properties" xmlns:vt="http://schemas.openxmlformats.org/officeDocument/2006/docPropsVTypes"/>
</file>