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 frequencies improve Bayesian reasoning in simple and complex inference tasks - PMC</w:t>
      </w:r>
      <w:br/>
      <w:hyperlink r:id="rId7" w:history="1">
        <w:r>
          <w:rPr>
            <w:color w:val="2980b9"/>
            <w:u w:val="single"/>
          </w:rPr>
          <w:t xml:space="preserve">https://www.ncbi.nlm.nih.gov/pmc/articles/PMC4604268/</w:t>
        </w:r>
      </w:hyperlink>
    </w:p>
    <w:p>
      <w:pPr>
        <w:pStyle w:val="Heading1"/>
      </w:pPr>
      <w:bookmarkStart w:id="2" w:name="_Toc2"/>
      <w:r>
        <w:t>Article summary:</w:t>
      </w:r>
      <w:bookmarkEnd w:id="2"/>
    </w:p>
    <w:p>
      <w:pPr>
        <w:jc w:val="both"/>
      </w:pPr>
      <w:r>
        <w:rPr/>
        <w:t xml:space="preserve">1. Representing statistical information in natural frequencies rather than probabilities improves performance in Bayesian inference tasks.</w:t>
      </w:r>
    </w:p>
    <w:p>
      <w:pPr>
        <w:jc w:val="both"/>
      </w:pPr>
      <w:r>
        <w:rPr/>
        <w:t xml:space="preserve">2. The beneficial effect of natural frequencies on Bayesian reasoning extends to more complex tasks involving multiple cues and hypotheses.</w:t>
      </w:r>
    </w:p>
    <w:p>
      <w:pPr>
        <w:jc w:val="both"/>
      </w:pPr>
      <w:r>
        <w:rPr/>
        <w:t xml:space="preserve">3. Teaching natural frequencies for simple tasks leads to a transfer of learning to complex tasks, improving performance in Bayesian reasoning.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"Natural frequencies improve Bayesian reasoning in simple and complex inference tasks" discusses the benefits of using natural frequencies instead of probabilities when making Bayesian inferences. The authors argue that presenting information in terms of natural frequencies can significantly improve performance in Bayesian inference tasks, as demonstrated by numerous laboratory studies and applied research.</w:t>
      </w:r>
    </w:p>
    <w:p>
      <w:pPr>
        <w:jc w:val="both"/>
      </w:pPr>
      <w:r>
        <w:rPr/>
        <w:t xml:space="preserve"/>
      </w:r>
    </w:p>
    <w:p>
      <w:pPr>
        <w:jc w:val="both"/>
      </w:pPr>
      <w:r>
        <w:rPr/>
        <w:t xml:space="preserve">However, the article has some potential biases and limitations. Firstly, the authors only focus on the positive effects of natural frequencies and do not explore any potential drawbacks or limitations. This one-sided reporting could lead readers to believe that natural frequencies are a panacea for all Bayesian inference problems, which may not be entirely accurate.</w:t>
      </w:r>
    </w:p>
    <w:p>
      <w:pPr>
        <w:jc w:val="both"/>
      </w:pPr>
      <w:r>
        <w:rPr/>
        <w:t xml:space="preserve"/>
      </w:r>
    </w:p>
    <w:p>
      <w:pPr>
        <w:jc w:val="both"/>
      </w:pPr>
      <w:r>
        <w:rPr/>
        <w:t xml:space="preserve">Secondly, the article does not provide much evidence for some of its claims. For example, it states that "the earlier claim that people's cognitive limitations make them poor Bayesians is now known to be incorrect," but does not provide any references or evidence to support this assertion.</w:t>
      </w:r>
    </w:p>
    <w:p>
      <w:pPr>
        <w:jc w:val="both"/>
      </w:pPr>
      <w:r>
        <w:rPr/>
        <w:t xml:space="preserve"/>
      </w:r>
    </w:p>
    <w:p>
      <w:pPr>
        <w:jc w:val="both"/>
      </w:pPr>
      <w:r>
        <w:rPr/>
        <w:t xml:space="preserve">Thirdly, the article does not explore any counterarguments or alternative perspectives on the use of natural frequencies in Bayesian inference tasks. For example, some researchers may argue that using probabilities is more intuitive for certain types of problems or that natural frequencies may not always be practical or feasible to use in real-world applications.</w:t>
      </w:r>
    </w:p>
    <w:p>
      <w:pPr>
        <w:jc w:val="both"/>
      </w:pPr>
      <w:r>
        <w:rPr/>
        <w:t xml:space="preserve"/>
      </w:r>
    </w:p>
    <w:p>
      <w:pPr>
        <w:jc w:val="both"/>
      </w:pPr>
      <w:r>
        <w:rPr/>
        <w:t xml:space="preserve">Overall, while the article provides interesting insights into the benefits of using natural frequencies in Bayesian inference tasks, it would benefit from a more balanced and nuanced discussion of the topic.</w:t>
      </w:r>
    </w:p>
    <w:p>
      <w:pPr>
        <w:pStyle w:val="Heading1"/>
      </w:pPr>
      <w:bookmarkStart w:id="5" w:name="_Toc5"/>
      <w:r>
        <w:t>Topics for further research:</w:t>
      </w:r>
      <w:bookmarkEnd w:id="5"/>
    </w:p>
    <w:p>
      <w:pPr>
        <w:spacing w:after="0"/>
        <w:numPr>
          <w:ilvl w:val="0"/>
          <w:numId w:val="2"/>
        </w:numPr>
      </w:pPr>
      <w:r>
        <w:rPr/>
        <w:t xml:space="preserve">Criticisms of natural frequencies in Bayesian inference
</w:t>
      </w:r>
    </w:p>
    <w:p>
      <w:pPr>
        <w:spacing w:after="0"/>
        <w:numPr>
          <w:ilvl w:val="0"/>
          <w:numId w:val="2"/>
        </w:numPr>
      </w:pPr>
      <w:r>
        <w:rPr/>
        <w:t xml:space="preserve">Limitations of using natural frequencies in real-world applications
</w:t>
      </w:r>
    </w:p>
    <w:p>
      <w:pPr>
        <w:spacing w:after="0"/>
        <w:numPr>
          <w:ilvl w:val="0"/>
          <w:numId w:val="2"/>
        </w:numPr>
      </w:pPr>
      <w:r>
        <w:rPr/>
        <w:t xml:space="preserve">Comparison of natural frequencies vs. probabilities in Bayesian inference
</w:t>
      </w:r>
    </w:p>
    <w:p>
      <w:pPr>
        <w:spacing w:after="0"/>
        <w:numPr>
          <w:ilvl w:val="0"/>
          <w:numId w:val="2"/>
        </w:numPr>
      </w:pPr>
      <w:r>
        <w:rPr/>
        <w:t xml:space="preserve">Cognitive limitations and Bayesian reasoning
</w:t>
      </w:r>
    </w:p>
    <w:p>
      <w:pPr>
        <w:spacing w:after="0"/>
        <w:numPr>
          <w:ilvl w:val="0"/>
          <w:numId w:val="2"/>
        </w:numPr>
      </w:pPr>
      <w:r>
        <w:rPr/>
        <w:t xml:space="preserve">Alternative perspectives on Bayesian inference methods
</w:t>
      </w:r>
    </w:p>
    <w:p>
      <w:pPr>
        <w:numPr>
          <w:ilvl w:val="0"/>
          <w:numId w:val="2"/>
        </w:numPr>
      </w:pPr>
      <w:r>
        <w:rPr/>
        <w:t xml:space="preserve">Empirical evidence for the effectiveness of natural frequencies in Bayesian inference tasks</w:t>
      </w:r>
    </w:p>
    <w:p>
      <w:pPr>
        <w:pStyle w:val="Heading1"/>
      </w:pPr>
      <w:bookmarkStart w:id="6" w:name="_Toc6"/>
      <w:r>
        <w:t>Report location:</w:t>
      </w:r>
      <w:bookmarkEnd w:id="6"/>
    </w:p>
    <w:p>
      <w:hyperlink r:id="rId8" w:history="1">
        <w:r>
          <w:rPr>
            <w:color w:val="2980b9"/>
            <w:u w:val="single"/>
          </w:rPr>
          <w:t xml:space="preserve">https://www.fullpicture.app/item/88ac16c8371be338923cf5ca4264d681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A6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604268/" TargetMode="External"/><Relationship Id="rId8" Type="http://schemas.openxmlformats.org/officeDocument/2006/relationships/hyperlink" Target="https://www.fullpicture.app/item/88ac16c8371be338923cf5ca4264d6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2024-03-10T06:24:22+01:00</dcterms:created>
  <dcterms:modified xsi:type="dcterms:W3CDTF">2024-03-10T06:24:22+01:00</dcterms:modified>
</cp:coreProperties>
</file>

<file path=docProps/custom.xml><?xml version="1.0" encoding="utf-8"?>
<Properties xmlns="http://schemas.openxmlformats.org/officeDocument/2006/custom-properties" xmlns:vt="http://schemas.openxmlformats.org/officeDocument/2006/docPropsVTypes"/>
</file>