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(4) What are some prompt "tricks" that you've found? : StableDiffusion</w:t>
      </w:r>
      <w:br/>
      <w:hyperlink r:id="rId7" w:history="1">
        <w:r>
          <w:rPr>
            <w:color w:val="2980b9"/>
            <w:u w:val="single"/>
          </w:rPr>
          <w:t xml:space="preserve">https://www.reddit.com/r/StableDiffusion/comments/y07yo6/what_are_some_prompt_tricks_that_youve_found/?sort=top</w:t>
        </w:r>
      </w:hyperlink>
    </w:p>
    <w:p>
      <w:pPr>
        <w:pStyle w:val="Heading1"/>
      </w:pPr>
      <w:bookmarkStart w:id="2" w:name="_Toc2"/>
      <w:r>
        <w:t>Article summary:</w:t>
      </w:r>
      <w:bookmarkEnd w:id="2"/>
    </w:p>
    <w:p>
      <w:pPr>
        <w:jc w:val="both"/>
      </w:pPr>
      <w:r>
        <w:rPr/>
        <w:t xml:space="preserve">1. Ajouter une couche sous les vêtements peut donner une forme aux pantalons pour hommes sans créer de renflement excessif.</w:t>
      </w:r>
    </w:p>
    <w:p>
      <w:pPr>
        <w:jc w:val="both"/>
      </w:pPr>
      <w:r>
        <w:rPr/>
        <w:t xml:space="preserve">2. Utiliser des termes tels que "adolescent" ou "jeune homme" peut modifier l'apparence du modèle masculin, en créant des corps plus normaux et moins musclés.</w:t>
      </w:r>
    </w:p>
    <w:p>
      <w:pPr>
        <w:jc w:val="both"/>
      </w:pPr>
      <w:r>
        <w:rPr/>
        <w:t xml:space="preserve">3. Pour éviter d'avoir des modèles masculins très musclés, il est préférable de commencer par décrire un garçon plutôt qu'un homme. De même, pour éviter les caractéristiques féminines stéréotypées, il est préférable de commencer par décrire une fille.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"What are some prompt 'tricks' that you've found?" publié sur le site StableDiffusion présente des conseils pour manipuler l'intelligence artificielle (IA) de GPT-3 afin d'obtenir des résultats spécifiques dans la génération de texte. Cependant, cet article soulève plusieurs problèmes et biais potentiels.</w:t>
      </w:r>
    </w:p>
    <w:p>
      <w:pPr>
        <w:jc w:val="both"/>
      </w:pPr>
      <w:r>
        <w:rPr/>
        <w:t xml:space="preserve"/>
      </w:r>
    </w:p>
    <w:p>
      <w:pPr>
        <w:jc w:val="both"/>
      </w:pPr>
      <w:r>
        <w:rPr/>
        <w:t xml:space="preserve">Tout d'abord, l'article manque de sources fiables pour étayer les affirmations avancées. Il ne fournit aucune référence ou preuve concrète pour soutenir les astuces suggérées. Par conséquent, il est difficile de vérifier la validité de ces conseils ou leur efficacité réelle.</w:t>
      </w:r>
    </w:p>
    <w:p>
      <w:pPr>
        <w:jc w:val="both"/>
      </w:pPr>
      <w:r>
        <w:rPr/>
        <w:t xml:space="preserve"/>
      </w:r>
    </w:p>
    <w:p>
      <w:pPr>
        <w:jc w:val="both"/>
      </w:pPr>
      <w:r>
        <w:rPr/>
        <w:t xml:space="preserve">De plus, l'article présente un point de vue unilatéral en se concentrant uniquement sur la manipulation de l'IA pour obtenir des résultats spécifiques. Il ne mentionne pas les implications éthiques ou les risques potentiels associés à cette manipulation. L'utilisation de techniques trompeuses pour influencer les résultats générés par une IA soulève des questions sur la fiabilité et l'intégrité du contenu produit.</w:t>
      </w:r>
    </w:p>
    <w:p>
      <w:pPr>
        <w:jc w:val="both"/>
      </w:pPr>
      <w:r>
        <w:rPr/>
        <w:t xml:space="preserve"/>
      </w:r>
    </w:p>
    <w:p>
      <w:pPr>
        <w:jc w:val="both"/>
      </w:pPr>
      <w:r>
        <w:rPr/>
        <w:t xml:space="preserve">Le langage utilisé dans l'article est également problématique. Les termes vulgaires et offensants utilisés pour décrire certaines astuces sont inappropriés et nuisent à la crédibilité globale de l'article.</w:t>
      </w:r>
    </w:p>
    <w:p>
      <w:pPr>
        <w:jc w:val="both"/>
      </w:pPr>
      <w:r>
        <w:rPr/>
        <w:t xml:space="preserve"/>
      </w:r>
    </w:p>
    <w:p>
      <w:pPr>
        <w:jc w:val="both"/>
      </w:pPr>
      <w:r>
        <w:rPr/>
        <w:t xml:space="preserve">En outre, l'article manque d'une analyse approfondie des conséquences potentielles de ces astuces. Par exemple, il mentionne brièvement que certaines astuces peuvent conduire à des résultats inappropriés lorsqu'elles sont appliquées aux femmes, mais n'explique pas pourquoi cela se produit ni ne discute des implications de cette situation.</w:t>
      </w:r>
    </w:p>
    <w:p>
      <w:pPr>
        <w:jc w:val="both"/>
      </w:pPr>
      <w:r>
        <w:rPr/>
        <w:t xml:space="preserve"/>
      </w:r>
    </w:p>
    <w:p>
      <w:pPr>
        <w:jc w:val="both"/>
      </w:pPr>
      <w:r>
        <w:rPr/>
        <w:t xml:space="preserve">Enfin, l'article semble promouvoir une utilisation manipulatrice de l'IA pour des gains personnels, en utilisant des techniques similaires à celles utilisées pour optimiser le référencement sur les moteurs de recherche. Cela soulève des préoccupations quant à l'intégrité et à la fiabilité du contenu généré par l'IA, ainsi qu'à la manipulation potentielle des informations présentées aux utilisateurs.</w:t>
      </w:r>
    </w:p>
    <w:p>
      <w:pPr>
        <w:jc w:val="both"/>
      </w:pPr>
      <w:r>
        <w:rPr/>
        <w:t xml:space="preserve"/>
      </w:r>
    </w:p>
    <w:p>
      <w:pPr>
        <w:jc w:val="both"/>
      </w:pPr>
      <w:r>
        <w:rPr/>
        <w:t xml:space="preserve">Dans l'ensemble, cet article présente plusieurs biais potentiels et problèmes, notamment le manque de sources fiables, les affirmations non étayées, les points de considération manquants et le contenu promotionnel douteux. Il est important d'examiner de manière critique ces conseils et astuces avant de les mettre en pratique afin d'éviter toute manipulation ou désinformation involontaire.</w:t>
      </w:r>
    </w:p>
    <w:p>
      <w:pPr>
        <w:pStyle w:val="Heading1"/>
      </w:pPr>
      <w:bookmarkStart w:id="5" w:name="_Toc5"/>
      <w:r>
        <w:t>Topics for further research:</w:t>
      </w:r>
      <w:bookmarkEnd w:id="5"/>
    </w:p>
    <w:p>
      <w:pPr>
        <w:spacing w:after="0"/>
        <w:numPr>
          <w:ilvl w:val="0"/>
          <w:numId w:val="2"/>
        </w:numPr>
      </w:pPr>
      <w:r>
        <w:rPr/>
        <w:t xml:space="preserve">Quelles sont les implications éthiques de la manipulation de l'intelligence artificielle pour obtenir des résultats spécifiques ?
</w:t>
      </w:r>
    </w:p>
    <w:p>
      <w:pPr>
        <w:spacing w:after="0"/>
        <w:numPr>
          <w:ilvl w:val="0"/>
          <w:numId w:val="2"/>
        </w:numPr>
      </w:pPr>
      <w:r>
        <w:rPr/>
        <w:t xml:space="preserve">Quels sont les risques potentiels associés à la manipulation de l'IA dans la génération de texte ?
</w:t>
      </w:r>
    </w:p>
    <w:p>
      <w:pPr>
        <w:spacing w:after="0"/>
        <w:numPr>
          <w:ilvl w:val="0"/>
          <w:numId w:val="2"/>
        </w:numPr>
      </w:pPr>
      <w:r>
        <w:rPr/>
        <w:t xml:space="preserve">Comment la manipulation de l'IA peut-elle affecter la fiabilité et l'intégrité du contenu produit ?
</w:t>
      </w:r>
    </w:p>
    <w:p>
      <w:pPr>
        <w:spacing w:after="0"/>
        <w:numPr>
          <w:ilvl w:val="0"/>
          <w:numId w:val="2"/>
        </w:numPr>
      </w:pPr>
      <w:r>
        <w:rPr/>
        <w:t xml:space="preserve">Quelles sont les conséquences de l'utilisation de techniques trompeuses pour influencer les résultats générés par une IA ?
</w:t>
      </w:r>
    </w:p>
    <w:p>
      <w:pPr>
        <w:spacing w:after="0"/>
        <w:numPr>
          <w:ilvl w:val="0"/>
          <w:numId w:val="2"/>
        </w:numPr>
      </w:pPr>
      <w:r>
        <w:rPr/>
        <w:t xml:space="preserve">Pourquoi certaines astuces de manipulation de l'IA peuvent-elles conduire à des résultats inappropriés lorsqu'elles sont appliquées aux femmes ?
</w:t>
      </w:r>
    </w:p>
    <w:p>
      <w:pPr>
        <w:numPr>
          <w:ilvl w:val="0"/>
          <w:numId w:val="2"/>
        </w:numPr>
      </w:pPr>
      <w:r>
        <w:rPr/>
        <w:t xml:space="preserve">Quelles sont les préoccupations liées à l'utilisation manipulatrice de l'IA pour des gains personnels et à la manipulation potentielle des informations présentées aux utilisateurs ?</w:t>
      </w:r>
    </w:p>
    <w:p>
      <w:pPr>
        <w:pStyle w:val="Heading1"/>
      </w:pPr>
      <w:bookmarkStart w:id="6" w:name="_Toc6"/>
      <w:r>
        <w:t>Report location:</w:t>
      </w:r>
      <w:bookmarkEnd w:id="6"/>
    </w:p>
    <w:p>
      <w:hyperlink r:id="rId8" w:history="1">
        <w:r>
          <w:rPr>
            <w:color w:val="2980b9"/>
            <w:u w:val="single"/>
          </w:rPr>
          <w:t xml:space="preserve">https://www.fullpicture.app/item/891d91bdf352aca1af78707bcb36c8bc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EC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StableDiffusion/comments/y07yo6/what_are_some_prompt_tricks_that_youve_found/?sort=top" TargetMode="External"/><Relationship Id="rId8" Type="http://schemas.openxmlformats.org/officeDocument/2006/relationships/hyperlink" Target="https://www.fullpicture.app/item/891d91bdf352aca1af78707bcb36c8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2024-03-10T17:46:27+01:00</dcterms:created>
  <dcterms:modified xsi:type="dcterms:W3CDTF">2024-03-10T17:46:27+01:00</dcterms:modified>
</cp:coreProperties>
</file>

<file path=docProps/custom.xml><?xml version="1.0" encoding="utf-8"?>
<Properties xmlns="http://schemas.openxmlformats.org/officeDocument/2006/custom-properties" xmlns:vt="http://schemas.openxmlformats.org/officeDocument/2006/docPropsVTypes"/>
</file>