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Personalized AI-Powered Tutors are Here, but at a Premium — Class Central</w:t>
      </w:r>
      <w:br/>
      <w:hyperlink r:id="rId7" w:history="1">
        <w:r>
          <w:rPr>
            <w:color w:val="2980b9"/>
            <w:u w:val="single"/>
          </w:rPr>
          <w:t xml:space="preserve">https://www.classcentral.com/report/chatgpt-on-duolingo-khan-academy/</w:t>
        </w:r>
      </w:hyperlink>
    </w:p>
    <w:p>
      <w:pPr>
        <w:pStyle w:val="Heading1"/>
      </w:pPr>
      <w:bookmarkStart w:id="2" w:name="_Toc2"/>
      <w:r>
        <w:t>Article summary:</w:t>
      </w:r>
      <w:bookmarkEnd w:id="2"/>
    </w:p>
    <w:p>
      <w:pPr>
        <w:jc w:val="both"/>
      </w:pPr>
      <w:r>
        <w:rPr/>
        <w:t xml:space="preserve">1. Duolingo and Khan Academy have announced their own versions of conversational, personalized AI tutors powered by ChatGPT.</w:t>
      </w:r>
    </w:p>
    <w:p>
      <w:pPr>
        <w:jc w:val="both"/>
      </w:pPr>
      <w:r>
        <w:rPr/>
        <w:t xml:space="preserve">2. Both companies emphasize their human expertise in creating these experiences and highlight their tool as a learning aid instead of an answer tool.</w:t>
      </w:r>
    </w:p>
    <w:p>
      <w:pPr>
        <w:jc w:val="both"/>
      </w:pPr>
      <w:r>
        <w:rPr/>
        <w:t xml:space="preserve">3. These experiences are premium features, with Duolingo Max costing $30 per month and Khan Academy requiring a minimum donation of $20 per month to access Khanmigo.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recent announcement by Duolingo and Khan Academy of their personalized AI-powered tutors, powered by OpenAI's GPT-4 chatbot and API. The author notes that both companies have emphasized the importance of human expertise in creating these experiences, as well as feedback mechanisms and extensive testing to ensure accuracy. However, the article also highlights that these experiences are premium features, with Duolingo Max costing $30 per month and Khanmigo requiring a minimum monthly donation of $20.</w:t>
      </w:r>
    </w:p>
    <w:p>
      <w:pPr>
        <w:jc w:val="both"/>
      </w:pPr>
      <w:r>
        <w:rPr/>
        <w:t xml:space="preserve"/>
      </w:r>
    </w:p>
    <w:p>
      <w:pPr>
        <w:jc w:val="both"/>
      </w:pPr>
      <w:r>
        <w:rPr/>
        <w:t xml:space="preserve">Overall, the article provides a balanced overview of the new AI-powered tutors from Duolingo and Khan Academy. However, there are some potential biases to consider. For example, the author seems to be quite positive about ChatGPT and its potential for prompt engineering, which could be seen as promoting OpenAI's technology. Additionally, while the article notes that these experiences are premium features, it does not explore whether this pricing is reasonable or accessible for all learners.</w:t>
      </w:r>
    </w:p>
    <w:p>
      <w:pPr>
        <w:jc w:val="both"/>
      </w:pPr>
      <w:r>
        <w:rPr/>
        <w:t xml:space="preserve"/>
      </w:r>
    </w:p>
    <w:p>
      <w:pPr>
        <w:jc w:val="both"/>
      </w:pPr>
      <w:r>
        <w:rPr/>
        <w:t xml:space="preserve">One point that could have been explored further is the potential risks associated with generative AI technologies like GPT-4. While both Duolingo and Khan Academy emphasize their human expertise in creating these experiences and providing feedback to improve accuracy, there is still a risk that users may rely too heavily on AI-generated responses instead of developing their own critical thinking skills. Additionally, there is a risk that AI-generated responses may perpetuate biases or inaccuracies if not properly monitored.</w:t>
      </w:r>
    </w:p>
    <w:p>
      <w:pPr>
        <w:jc w:val="both"/>
      </w:pPr>
      <w:r>
        <w:rPr/>
        <w:t xml:space="preserve"/>
      </w:r>
    </w:p>
    <w:p>
      <w:pPr>
        <w:jc w:val="both"/>
      </w:pPr>
      <w:r>
        <w:rPr/>
        <w:t xml:space="preserve">Overall, while the article provides a good overview of the new AI-powered tutors from Duolingo and Khan Academy, it could benefit from exploring potential biases and risks associated with generative AI technologies more thoroughly.</w:t>
      </w:r>
    </w:p>
    <w:p>
      <w:pPr>
        <w:pStyle w:val="Heading1"/>
      </w:pPr>
      <w:bookmarkStart w:id="5" w:name="_Toc5"/>
      <w:r>
        <w:t>Topics for further research:</w:t>
      </w:r>
      <w:bookmarkEnd w:id="5"/>
    </w:p>
    <w:p>
      <w:pPr>
        <w:spacing w:after="0"/>
        <w:numPr>
          <w:ilvl w:val="0"/>
          <w:numId w:val="2"/>
        </w:numPr>
      </w:pPr>
      <w:r>
        <w:rPr/>
        <w:t xml:space="preserve">Risks associated with generative AI technologies
</w:t>
      </w:r>
    </w:p>
    <w:p>
      <w:pPr>
        <w:spacing w:after="0"/>
        <w:numPr>
          <w:ilvl w:val="0"/>
          <w:numId w:val="2"/>
        </w:numPr>
      </w:pPr>
      <w:r>
        <w:rPr/>
        <w:t xml:space="preserve">Accessibility of premium language learning features
</w:t>
      </w:r>
    </w:p>
    <w:p>
      <w:pPr>
        <w:spacing w:after="0"/>
        <w:numPr>
          <w:ilvl w:val="0"/>
          <w:numId w:val="2"/>
        </w:numPr>
      </w:pPr>
      <w:r>
        <w:rPr/>
        <w:t xml:space="preserve">Ethical considerations of AI-generated responses
</w:t>
      </w:r>
    </w:p>
    <w:p>
      <w:pPr>
        <w:spacing w:after="0"/>
        <w:numPr>
          <w:ilvl w:val="0"/>
          <w:numId w:val="2"/>
        </w:numPr>
      </w:pPr>
      <w:r>
        <w:rPr/>
        <w:t xml:space="preserve">OpenAI's ChatGPT technology
</w:t>
      </w:r>
    </w:p>
    <w:p>
      <w:pPr>
        <w:spacing w:after="0"/>
        <w:numPr>
          <w:ilvl w:val="0"/>
          <w:numId w:val="2"/>
        </w:numPr>
      </w:pPr>
      <w:r>
        <w:rPr/>
        <w:t xml:space="preserve">Impact of AI on language learning
</w:t>
      </w:r>
    </w:p>
    <w:p>
      <w:pPr>
        <w:numPr>
          <w:ilvl w:val="0"/>
          <w:numId w:val="2"/>
        </w:numPr>
      </w:pPr>
      <w:r>
        <w:rPr/>
        <w:t xml:space="preserve">Comparison of AI-powered language tutors to traditional language learning methods</w:t>
      </w:r>
    </w:p>
    <w:p>
      <w:pPr>
        <w:pStyle w:val="Heading1"/>
      </w:pPr>
      <w:bookmarkStart w:id="6" w:name="_Toc6"/>
      <w:r>
        <w:t>Report location:</w:t>
      </w:r>
      <w:bookmarkEnd w:id="6"/>
    </w:p>
    <w:p>
      <w:hyperlink r:id="rId8" w:history="1">
        <w:r>
          <w:rPr>
            <w:color w:val="2980b9"/>
            <w:u w:val="single"/>
          </w:rPr>
          <w:t xml:space="preserve">https://www.fullpicture.app/item/89321305c2c17e78a74bc26c0b5fd26c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BD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asscentral.com/report/chatgpt-on-duolingo-khan-academy/" TargetMode="External"/><Relationship Id="rId8" Type="http://schemas.openxmlformats.org/officeDocument/2006/relationships/hyperlink" Target="https://www.fullpicture.app/item/89321305c2c17e78a74bc26c0b5fd2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2024-01-27T16:39:07+01:00</dcterms:created>
  <dcterms:modified xsi:type="dcterms:W3CDTF">2024-01-27T16:39:07+01:00</dcterms:modified>
</cp:coreProperties>
</file>

<file path=docProps/custom.xml><?xml version="1.0" encoding="utf-8"?>
<Properties xmlns="http://schemas.openxmlformats.org/officeDocument/2006/custom-properties" xmlns:vt="http://schemas.openxmlformats.org/officeDocument/2006/docPropsVTypes"/>
</file>