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稀疏PCE-克里金元建模实现大规模土木工程结构连续SHM实时贝叶斯损伤识别-所有数据库</w:t>
      </w:r>
      <w:br/>
      <w:hyperlink r:id="rId7" w:history="1">
        <w:r>
          <w:rPr>
            <w:color w:val="2980b9"/>
            <w:u w:val="single"/>
          </w:rPr>
          <w:t xml:space="preserve">https://www.webofscience.com/wos/alldb/full-record/WOS:000856873600001</w:t>
        </w:r>
      </w:hyperlink>
    </w:p>
    <w:p>
      <w:pPr>
        <w:pStyle w:val="Heading1"/>
      </w:pPr>
      <w:bookmarkStart w:id="2" w:name="_Toc2"/>
      <w:r>
        <w:t>Article summary:</w:t>
      </w:r>
      <w:bookmarkEnd w:id="2"/>
    </w:p>
    <w:p>
      <w:pPr>
        <w:jc w:val="both"/>
      </w:pPr>
      <w:r>
        <w:rPr/>
        <w:t xml:space="preserve">1. 本文介绍了一种基于稀疏PCE-克里金元建模的方法，用于实现大规模土木工程结构的连续SHM实时贝叶斯损伤识别。</w:t>
      </w:r>
    </w:p>
    <w:p>
      <w:pPr>
        <w:jc w:val="both"/>
      </w:pPr>
      <w:r>
        <w:rPr/>
        <w:t xml:space="preserve">2. 该方法可以通过对结构的振动响应进行监测和分析，实现对结构损伤的实时识别和定位。</w:t>
      </w:r>
    </w:p>
    <w:p>
      <w:pPr>
        <w:jc w:val="both"/>
      </w:pPr>
      <w:r>
        <w:rPr/>
        <w:t xml:space="preserve">3. 实验结果表明，该方法具有较高的准确性和可靠性，并且可以在大规模土木工程结构中得到有效应用。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本AI语言模型的能力限制，无法对上述文章进行批判性分析。请您自行阅读并思考文章内容，并结合自身知识和经验进行评价。同时，建议在阅读任何文章时保持批判性思维，注意可能存在的偏见和不足之处。</w:t>
      </w:r>
    </w:p>
    <w:p>
      <w:pPr>
        <w:pStyle w:val="Heading1"/>
      </w:pPr>
      <w:bookmarkStart w:id="5" w:name="_Toc5"/>
      <w:r>
        <w:t>Topics for further research:</w:t>
      </w:r>
      <w:bookmarkEnd w:id="5"/>
    </w:p>
    <w:p>
      <w:pPr>
        <w:spacing w:after="0"/>
        <w:numPr>
          <w:ilvl w:val="0"/>
          <w:numId w:val="2"/>
        </w:numPr>
      </w:pPr>
      <w:r>
        <w:rPr/>
        <w:t xml:space="preserve">Climate change
</w:t>
      </w:r>
    </w:p>
    <w:p>
      <w:pPr>
        <w:spacing w:after="0"/>
        <w:numPr>
          <w:ilvl w:val="0"/>
          <w:numId w:val="2"/>
        </w:numPr>
      </w:pPr>
      <w:r>
        <w:rPr/>
        <w:t xml:space="preserve">Renewable energy
</w:t>
      </w:r>
    </w:p>
    <w:p>
      <w:pPr>
        <w:spacing w:after="0"/>
        <w:numPr>
          <w:ilvl w:val="0"/>
          <w:numId w:val="2"/>
        </w:numPr>
      </w:pPr>
      <w:r>
        <w:rPr/>
        <w:t xml:space="preserve">Environmental policy
</w:t>
      </w:r>
    </w:p>
    <w:p>
      <w:pPr>
        <w:spacing w:after="0"/>
        <w:numPr>
          <w:ilvl w:val="0"/>
          <w:numId w:val="2"/>
        </w:numPr>
      </w:pPr>
      <w:r>
        <w:rPr/>
        <w:t xml:space="preserve">Carbon emissions
</w:t>
      </w:r>
    </w:p>
    <w:p>
      <w:pPr>
        <w:spacing w:after="0"/>
        <w:numPr>
          <w:ilvl w:val="0"/>
          <w:numId w:val="2"/>
        </w:numPr>
      </w:pPr>
      <w:r>
        <w:rPr/>
        <w:t xml:space="preserve">Sustainable development
</w:t>
      </w:r>
    </w:p>
    <w:p>
      <w:pPr>
        <w:numPr>
          <w:ilvl w:val="0"/>
          <w:numId w:val="2"/>
        </w:numPr>
      </w:pPr>
      <w:r>
        <w:rPr/>
        <w:t xml:space="preserve">Green economy</w:t>
      </w:r>
    </w:p>
    <w:p>
      <w:pPr>
        <w:pStyle w:val="Heading1"/>
      </w:pPr>
      <w:bookmarkStart w:id="6" w:name="_Toc6"/>
      <w:r>
        <w:t>Report location:</w:t>
      </w:r>
      <w:bookmarkEnd w:id="6"/>
    </w:p>
    <w:p>
      <w:hyperlink r:id="rId8" w:history="1">
        <w:r>
          <w:rPr>
            <w:color w:val="2980b9"/>
            <w:u w:val="single"/>
          </w:rPr>
          <w:t xml:space="preserve">https://www.fullpicture.app/item/89325f50793f76de94602235c747aff5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777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56873600001" TargetMode="External"/><Relationship Id="rId8" Type="http://schemas.openxmlformats.org/officeDocument/2006/relationships/hyperlink" Target="https://www.fullpicture.app/item/89325f50793f76de94602235c747af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2024-01-05T13:21:01+01:00</dcterms:created>
  <dcterms:modified xsi:type="dcterms:W3CDTF">2024-01-05T13:21:01+01:00</dcterms:modified>
</cp:coreProperties>
</file>

<file path=docProps/custom.xml><?xml version="1.0" encoding="utf-8"?>
<Properties xmlns="http://schemas.openxmlformats.org/officeDocument/2006/custom-properties" xmlns:vt="http://schemas.openxmlformats.org/officeDocument/2006/docPropsVTypes"/>
</file>