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Complete framework of wind-vehicle-bridge interaction with random road surfaces - ScienceDirect</w:t>
      </w:r>
      <w:br/>
      <w:hyperlink r:id="rId7" w:history="1">
        <w:r>
          <w:rPr>
            <w:color w:val="2980b9"/>
            <w:u w:val="single"/>
          </w:rPr>
          <w:t xml:space="preserve">https://www.sciencedirect.com/science/article/pii/S0022460X1930358X?via%3Dihub=</w:t>
        </w:r>
      </w:hyperlink>
    </w:p>
    <w:p>
      <w:pPr>
        <w:pStyle w:val="Heading1"/>
      </w:pPr>
      <w:bookmarkStart w:id="2" w:name="_Toc2"/>
      <w:r>
        <w:t>Article summary:</w:t>
      </w:r>
      <w:bookmarkEnd w:id="2"/>
    </w:p>
    <w:p>
      <w:pPr>
        <w:jc w:val="both"/>
      </w:pPr>
      <w:r>
        <w:rPr/>
        <w:t xml:space="preserve">1. Long-span bridges are susceptible to vibrations caused by strong winds, and the safety and comfort of vehicle users or pedestrians are important considerations.</w:t>
      </w:r>
    </w:p>
    <w:p>
      <w:pPr>
        <w:jc w:val="both"/>
      </w:pPr>
      <w:r>
        <w:rPr/>
        <w:t xml:space="preserve">2. Previous studies have developed models to analyze the wind-vehicle-bridge interaction, considering factors such as wind forces, bridge dynamics, and vehicle movement.</w:t>
      </w:r>
    </w:p>
    <w:p>
      <w:pPr>
        <w:jc w:val="both"/>
      </w:pPr>
      <w:r>
        <w:rPr/>
        <w:t xml:space="preserve">3. The irregularities of the road surface and wind speed time-histories are significant factors that affect the comfort and safety of driving on bridges, and they need to be accurately simulated in order to obtain meaningful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这篇文章介绍了风-车辆-桥梁相互作用的完整框架，重点讨论了长跨度桥梁在随机路面上的运行情况。然而，文章存在一些问题和偏见。</w:t>
      </w:r>
    </w:p>
    <w:p>
      <w:pPr>
        <w:jc w:val="both"/>
      </w:pPr>
      <w:r>
        <w:rPr/>
        <w:t xml:space="preserve"/>
      </w:r>
    </w:p>
    <w:p>
      <w:pPr>
        <w:jc w:val="both"/>
      </w:pPr>
      <w:r>
        <w:rPr/>
        <w:t xml:space="preserve">首先，文章提到长跨度桥梁在相对较低的风速下的运行安全性和车辆用户或行人的舒适性。然而，文章没有提供关于这些安全性和舒适性标准的具体信息，也没有提供相关研究或数据来支持其主张。</w:t>
      </w:r>
    </w:p>
    <w:p>
      <w:pPr>
        <w:jc w:val="both"/>
      </w:pPr>
      <w:r>
        <w:rPr/>
        <w:t xml:space="preserve"/>
      </w:r>
    </w:p>
    <w:p>
      <w:pPr>
        <w:jc w:val="both"/>
      </w:pPr>
      <w:r>
        <w:rPr/>
        <w:t xml:space="preserve">其次，文章声称之前的研究开发了半解析模型来定义桥梁和车辆的直接风力作用，并解决每个时间步骤下受风载荷影响时甲板、车辆及其相互作用的运动方程。然而，文章没有提供这些模型和方法的详细信息，也没有引用相关文献来支持这些主张。</w:t>
      </w:r>
    </w:p>
    <w:p>
      <w:pPr>
        <w:jc w:val="both"/>
      </w:pPr>
      <w:r>
        <w:rPr/>
        <w:t xml:space="preserve"/>
      </w:r>
    </w:p>
    <w:p>
      <w:pPr>
        <w:jc w:val="both"/>
      </w:pPr>
      <w:r>
        <w:rPr/>
        <w:t xml:space="preserve">此外，文章还提到道路不平整度对舒适性和驾驶安全性的显著影响。然而，在讨论中并未提及具体的道路不平整度测量方法或标准，并且没有提供与道路不平整度相关的实际数据或研究结果。</w:t>
      </w:r>
    </w:p>
    <w:p>
      <w:pPr>
        <w:jc w:val="both"/>
      </w:pPr>
      <w:r>
        <w:rPr/>
        <w:t xml:space="preserve"/>
      </w:r>
    </w:p>
    <w:p>
      <w:pPr>
        <w:jc w:val="both"/>
      </w:pPr>
      <w:r>
        <w:rPr/>
        <w:t xml:space="preserve">最后，文章没有提供对反驳观点的探讨或平衡报道。它只关注了一些研究的结果，而忽略了其他可能存在的观点和证据。</w:t>
      </w:r>
    </w:p>
    <w:p>
      <w:pPr>
        <w:jc w:val="both"/>
      </w:pPr>
      <w:r>
        <w:rPr/>
        <w:t xml:space="preserve"/>
      </w:r>
    </w:p>
    <w:p>
      <w:pPr>
        <w:jc w:val="both"/>
      </w:pPr>
      <w:r>
        <w:rPr/>
        <w:t xml:space="preserve">综上所述，这篇文章存在一些偏见和不足之处。它缺乏充分的证据支持和平衡报道，并未考虑到可能存在的其他观点和风险。因此，读者应该对其中提出的主张保持谨慎，并寻找更多相关研究来进行全面评估。</w:t>
      </w:r>
    </w:p>
    <w:p>
      <w:pPr>
        <w:pStyle w:val="Heading1"/>
      </w:pPr>
      <w:bookmarkStart w:id="5" w:name="_Toc5"/>
      <w:r>
        <w:t>Topics for further research:</w:t>
      </w:r>
      <w:bookmarkEnd w:id="5"/>
    </w:p>
    <w:p>
      <w:pPr>
        <w:spacing w:after="0"/>
        <w:numPr>
          <w:ilvl w:val="0"/>
          <w:numId w:val="2"/>
        </w:numPr>
      </w:pPr>
      <w:r>
        <w:rPr/>
        <w:t xml:space="preserve">长跨度桥梁在相对较低风速下的运行安全性和舒适性的具体标准和研究数据
</w:t>
      </w:r>
    </w:p>
    <w:p>
      <w:pPr>
        <w:spacing w:after="0"/>
        <w:numPr>
          <w:ilvl w:val="0"/>
          <w:numId w:val="2"/>
        </w:numPr>
      </w:pPr>
      <w:r>
        <w:rPr/>
        <w:t xml:space="preserve">半解析模型用于定义桥梁和车辆的直接风力作用的详细信息和相关文献引用
</w:t>
      </w:r>
    </w:p>
    <w:p>
      <w:pPr>
        <w:spacing w:after="0"/>
        <w:numPr>
          <w:ilvl w:val="0"/>
          <w:numId w:val="2"/>
        </w:numPr>
      </w:pPr>
      <w:r>
        <w:rPr/>
        <w:t xml:space="preserve">道路不平整度的测量方法和标准，以及与舒适性和驾驶安全性的关联的实际数据或研究结果
</w:t>
      </w:r>
    </w:p>
    <w:p>
      <w:pPr>
        <w:spacing w:after="0"/>
        <w:numPr>
          <w:ilvl w:val="0"/>
          <w:numId w:val="2"/>
        </w:numPr>
      </w:pPr>
      <w:r>
        <w:rPr/>
        <w:t xml:space="preserve">对反驳观点的探讨或平衡报道是否存在
</w:t>
      </w:r>
    </w:p>
    <w:p>
      <w:pPr>
        <w:spacing w:after="0"/>
        <w:numPr>
          <w:ilvl w:val="0"/>
          <w:numId w:val="2"/>
        </w:numPr>
      </w:pPr>
      <w:r>
        <w:rPr/>
        <w:t xml:space="preserve">其他可能存在的观点和证据是否被考虑
</w:t>
      </w:r>
    </w:p>
    <w:p>
      <w:pPr>
        <w:numPr>
          <w:ilvl w:val="0"/>
          <w:numId w:val="2"/>
        </w:numPr>
      </w:pPr>
      <w:r>
        <w:rPr/>
        <w:t xml:space="preserve">需要更多相关研究来进行全面评估的建议。</w:t>
      </w:r>
    </w:p>
    <w:p>
      <w:pPr>
        <w:pStyle w:val="Heading1"/>
      </w:pPr>
      <w:bookmarkStart w:id="6" w:name="_Toc6"/>
      <w:r>
        <w:t>Report location:</w:t>
      </w:r>
      <w:bookmarkEnd w:id="6"/>
    </w:p>
    <w:p>
      <w:hyperlink r:id="rId8" w:history="1">
        <w:r>
          <w:rPr>
            <w:color w:val="2980b9"/>
            <w:u w:val="single"/>
          </w:rPr>
          <w:t xml:space="preserve">https://www.fullpicture.app/item/8944e1dfaf95b8732610b9956ba3e62a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3A035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22460X1930358X?via%3Dihub=" TargetMode="External"/><Relationship Id="rId8" Type="http://schemas.openxmlformats.org/officeDocument/2006/relationships/hyperlink" Target="https://www.fullpicture.app/item/8944e1dfaf95b8732610b9956ba3e6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2024-03-10T18:06:30+01:00</dcterms:created>
  <dcterms:modified xsi:type="dcterms:W3CDTF">2024-03-10T18:06:30+01:00</dcterms:modified>
</cp:coreProperties>
</file>

<file path=docProps/custom.xml><?xml version="1.0" encoding="utf-8"?>
<Properties xmlns="http://schemas.openxmlformats.org/officeDocument/2006/custom-properties" xmlns:vt="http://schemas.openxmlformats.org/officeDocument/2006/docPropsVTypes"/>
</file>