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肿瘤诱导的髓源性抑制细胞通过人类结直肠癌的氧化代谢促进肿瘤进展 - PMC</w:t>
      </w:r>
      <w:br/>
      <w:hyperlink r:id="rId7" w:history="1">
        <w:r>
          <w:rPr>
            <w:color w:val="2980b9"/>
            <w:u w:val="single"/>
          </w:rPr>
          <w:t xml:space="preserve">https://www.ncbi.nlm.nih.gov/pmc/articles/PMC4357065/</w:t>
        </w:r>
      </w:hyperlink>
    </w:p>
    <w:p>
      <w:pPr>
        <w:pStyle w:val="Heading1"/>
      </w:pPr>
      <w:bookmarkStart w:id="2" w:name="_Toc2"/>
      <w:r>
        <w:t>Article summary:</w:t>
      </w:r>
      <w:bookmarkEnd w:id="2"/>
    </w:p>
    <w:p>
      <w:pPr>
        <w:jc w:val="both"/>
      </w:pPr>
      <w:r>
        <w:rPr/>
        <w:t xml:space="preserve">1. This study examined the correlation between MDSCs (myeloid-derived suppressor cells) and tumor progression in CRC (colorectal cancer) patients.</w:t>
      </w:r>
    </w:p>
    <w:p>
      <w:pPr>
        <w:jc w:val="both"/>
      </w:pPr>
      <w:r>
        <w:rPr/>
        <w:t xml:space="preserve">2. Increased numbers of MDSCs were observed in CRC patients, and elevated MDSCs were associated with cancer progression and tumor-induced immune dysfunction.</w:t>
      </w:r>
    </w:p>
    <w:p>
      <w:pPr>
        <w:jc w:val="both"/>
      </w:pPr>
      <w:r>
        <w:rPr/>
        <w:t xml:space="preserve">3. The direct interaction between MDSCs and tumor cells was studied in vitro, revealing that these tumor-induced MDSCs can inhibit T cell proliferation and promote CRC cell growth through suppressing oxidative metabolism.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paper published in the Journal of Translational Medicine, which is a peer-reviewed journal with a good reputation for publishing reliable research papers. The authors have provided detailed information about their methods, results, and conclusions, which makes it easy to assess the trustworthiness of the article. </w:t>
      </w:r>
    </w:p>
    <w:p>
      <w:pPr>
        <w:jc w:val="both"/>
      </w:pPr>
      <w:r>
        <w:rPr/>
        <w:t xml:space="preserve">The article does not appear to be biased or one-sided; it presents both sides of the argument fairly by providing evidence for both the positive effects of MDSCs on tumor progression as well as their potential negative effects on anti-tumor immunity. Furthermore, all claims made are supported by evidence from experiments conducted by the authors or other studies cited in the article. </w:t>
      </w:r>
    </w:p>
    <w:p>
      <w:pPr>
        <w:jc w:val="both"/>
      </w:pPr>
      <w:r>
        <w:rPr/>
        <w:t xml:space="preserve">The only potential issue with this article is that it does not explore any counterarguments or alternative explanations for its findings; however, this is understandable given that this is a research paper rather than an opinion piece or review article. Additionally, there does not appear to be any promotional content or partiality present in the article; all claims are presented objectively without any exaggeration or bias towards one side of the argument. Finally, possible risks associated with using MDSCs are noted throughout the article, indicating that further research needs to be done before they can be used safely in clinical settings.</w:t>
      </w:r>
    </w:p>
    <w:p>
      <w:pPr>
        <w:pStyle w:val="Heading1"/>
      </w:pPr>
      <w:bookmarkStart w:id="5" w:name="_Toc5"/>
      <w:r>
        <w:t>Topics for further research:</w:t>
      </w:r>
      <w:bookmarkEnd w:id="5"/>
    </w:p>
    <w:p>
      <w:pPr>
        <w:spacing w:after="0"/>
        <w:numPr>
          <w:ilvl w:val="0"/>
          <w:numId w:val="2"/>
        </w:numPr>
      </w:pPr>
      <w:r>
        <w:rPr/>
        <w:t xml:space="preserve">MDSCs and cancer immunotherapy</w:t>
      </w:r>
    </w:p>
    <w:p>
      <w:pPr>
        <w:spacing w:after="0"/>
        <w:numPr>
          <w:ilvl w:val="0"/>
          <w:numId w:val="2"/>
        </w:numPr>
      </w:pPr>
      <w:r>
        <w:rPr/>
        <w:t xml:space="preserve">MDSCs and tumor microenvironment</w:t>
      </w:r>
    </w:p>
    <w:p>
      <w:pPr>
        <w:spacing w:after="0"/>
        <w:numPr>
          <w:ilvl w:val="0"/>
          <w:numId w:val="2"/>
        </w:numPr>
      </w:pPr>
      <w:r>
        <w:rPr/>
        <w:t xml:space="preserve">MDSCs and anti-tumor immunity</w:t>
      </w:r>
    </w:p>
    <w:p>
      <w:pPr>
        <w:spacing w:after="0"/>
        <w:numPr>
          <w:ilvl w:val="0"/>
          <w:numId w:val="2"/>
        </w:numPr>
      </w:pPr>
      <w:r>
        <w:rPr/>
        <w:t xml:space="preserve">MDSCs and side effects</w:t>
      </w:r>
    </w:p>
    <w:p>
      <w:pPr>
        <w:spacing w:after="0"/>
        <w:numPr>
          <w:ilvl w:val="0"/>
          <w:numId w:val="2"/>
        </w:numPr>
      </w:pPr>
      <w:r>
        <w:rPr/>
        <w:t xml:space="preserve">MDSCs and clinical applications</w:t>
      </w:r>
    </w:p>
    <w:p>
      <w:pPr>
        <w:numPr>
          <w:ilvl w:val="0"/>
          <w:numId w:val="2"/>
        </w:numPr>
      </w:pPr>
      <w:r>
        <w:rPr/>
        <w:t xml:space="preserve">MDSCs and therapeutic strategies</w:t>
      </w:r>
    </w:p>
    <w:p>
      <w:pPr>
        <w:pStyle w:val="Heading1"/>
      </w:pPr>
      <w:bookmarkStart w:id="6" w:name="_Toc6"/>
      <w:r>
        <w:t>Report location:</w:t>
      </w:r>
      <w:bookmarkEnd w:id="6"/>
    </w:p>
    <w:p>
      <w:hyperlink r:id="rId8" w:history="1">
        <w:r>
          <w:rPr>
            <w:color w:val="2980b9"/>
            <w:u w:val="single"/>
          </w:rPr>
          <w:t xml:space="preserve">https://www.fullpicture.app/item/8980e871df6ff9a4638ac5154af36d49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E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57065/" TargetMode="External"/><Relationship Id="rId8" Type="http://schemas.openxmlformats.org/officeDocument/2006/relationships/hyperlink" Target="https://www.fullpicture.app/item/8980e871df6ff9a4638ac5154af36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2023-02-24T17:21:35+01:00</dcterms:created>
  <dcterms:modified xsi:type="dcterms:W3CDTF">2023-02-24T17:21:35+01:00</dcterms:modified>
</cp:coreProperties>
</file>

<file path=docProps/custom.xml><?xml version="1.0" encoding="utf-8"?>
<Properties xmlns="http://schemas.openxmlformats.org/officeDocument/2006/custom-properties" xmlns:vt="http://schemas.openxmlformats.org/officeDocument/2006/docPropsVTypes"/>
</file>