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切削过程中高强合金钢浅表层性态强化研究 - 中国知网</w:t></w:r><w:br/><w:hyperlink r:id="rId7" w:history="1"><w:r><w:rPr><w:color w:val="2980b9"/><w:u w:val="single"/></w:rPr><w:t xml:space="preserve">https://kns.cnki.net/kcms2/article/abstract?v=3uoqIhG8C44YLTlOAiTRKibYlV5Vjs7iJTKGjg9uTdeTsOI_ra5_XY2RNr2R2FtJw2POgaNV6vHG8-Qg8kyFP-ggALuk0d0L&uniplatform=NZKPT</w:t></w:r></w:hyperlink></w:p><w:p><w:pPr><w:pStyle w:val="Heading1"/></w:pPr><w:bookmarkStart w:id="2" w:name="_Toc2"/><w:r><w:t>Article summary:</w:t></w:r><w:bookmarkEnd w:id="2"/></w:p><w:p><w:pPr><w:jc w:val="both"/></w:pPr><w:r><w:rPr/><w:t xml:space="preserve">1. This article examines the microstructural evolution and mechanical property enhancement of high-strength alloy steel shallow surface layers under different cutting speeds.</w:t></w:r></w:p><w:p><w:pPr><w:jc w:val="both"/></w:pPr><w:r><w:rPr/><w:t xml:space="preserve">2. Results show that medium to high cutting speeds can achieve the formation of a gradient microstructure in the cutting surface layer, consisting of a recovery layer with dense nanocrystalline grains, a plastic flow layer with high density sub-structures, and a distortion layer with grain residual distortion states.</w:t></w:r></w:p><w:p><w:pPr><w:jc w:val="both"/></w:pPr><w:r><w:rPr/><w:t xml:space="preserve">3. Performance tests reveal that medium to high cutting speeds can improve the hardness, surface quality and toughness of the high-strength alloy steel cutting surface layer simultaneously, which is attributed to the combined effect of fine grain strengthening and dislocation strengthening caused by the abovementioned microstructural changes.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research methods, results, conclusions, and references. The authors have used both theoretical calculations and testing analysis to study the correlation between different cutting speeds and microstructural evolution of high-strength alloy steel shallow surface layers. The results are presented in an organized manner with clear explanations for each finding. Furthermore, all claims made in the article are supported by evidence from experiments or other sources such as references cited at the end of the paper. </w:t></w:r></w:p><w:p><w:pPr><w:jc w:val="both"/></w:pPr><w:r><w:rPr/><w:t xml:space="preserve">However, there are some potential biases that should be noted when reading this article. For example, while it does provide some counterarguments to its own claims (such as noting that low cutting speed may lead to poor surface quality), these counterarguments are not explored in depth or discussed further in comparison to other points made in the paper. Additionally, there is no discussion on possible risks associated with using higher cutting speeds for machining operations or any potential drawbacks associated with this approach which could be explored further in future research studies.</w:t></w:r></w:p><w:p><w:pPr><w:pStyle w:val="Heading1"/></w:pPr><w:bookmarkStart w:id="5" w:name="_Toc5"/><w:r><w:t>Topics for further research:</w:t></w:r><w:bookmarkEnd w:id="5"/></w:p><w:p><w:pPr><w:spacing w:after="0"/><w:numPr><w:ilvl w:val="0"/><w:numId w:val="2"/></w:numPr></w:pPr><w:r><w:rPr/><w:t xml:space="preserve">Risks associated with high cutting speeds</w:t></w:r></w:p><w:p><w:pPr><w:spacing w:after="0"/><w:numPr><w:ilvl w:val="0"/><w:numId w:val="2"/></w:numPr></w:pPr><w:r><w:rPr/><w:t xml:space="preserve">Drawbacks of high cutting speed machining</w:t></w:r></w:p><w:p><w:pPr><w:spacing w:after="0"/><w:numPr><w:ilvl w:val="0"/><w:numId w:val="2"/></w:numPr></w:pPr><w:r><w:rPr/><w:t xml:space="preserve">Impact of cutting speed on surface quality</w:t></w:r></w:p><w:p><w:pPr><w:spacing w:after="0"/><w:numPr><w:ilvl w:val="0"/><w:numId w:val="2"/></w:numPr></w:pPr><w:r><w:rPr/><w:t xml:space="preserve">Advantages of low cutting speed machining</w:t></w:r></w:p><w:p><w:pPr><w:spacing w:after="0"/><w:numPr><w:ilvl w:val="0"/><w:numId w:val="2"/></w:numPr></w:pPr><w:r><w:rPr/><w:t xml:space="preserve">Effects of cutting speed on microstructural evolution</w:t></w:r></w:p><w:p><w:pPr><w:numPr><w:ilvl w:val="0"/><w:numId w:val="2"/></w:numPr></w:pPr><w:r><w:rPr/><w:t xml:space="preserve">Optimal cutting speed for high-strength alloy steel</w:t></w:r></w:p><w:p><w:pPr><w:pStyle w:val="Heading1"/></w:pPr><w:bookmarkStart w:id="6" w:name="_Toc6"/><w:r><w:t>Report location:</w:t></w:r><w:bookmarkEnd w:id="6"/></w:p><w:p><w:hyperlink r:id="rId8" w:history="1"><w:r><w:rPr><w:color w:val="2980b9"/><w:u w:val="single"/></w:rPr><w:t xml:space="preserve">https://www.fullpicture.app/item/89a07f36c3a30425f943f360e88ba80c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F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Y2RNr2R2FtJw2POgaNV6vHG8-Qg8kyFP-ggALuk0d0L&amp;uniplatform=NZKPT" TargetMode="External"/><Relationship Id="rId8" Type="http://schemas.openxmlformats.org/officeDocument/2006/relationships/hyperlink" Target="https://www.fullpicture.app/item/89a07f36c3a30425f943f360e88ba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2023-02-24T09:08:02+01:00</dcterms:created>
  <dcterms:modified xsi:type="dcterms:W3CDTF">2023-02-24T09:08:02+01:00</dcterms:modified>
</cp:coreProperties>
</file>

<file path=docProps/custom.xml><?xml version="1.0" encoding="utf-8"?>
<Properties xmlns="http://schemas.openxmlformats.org/officeDocument/2006/custom-properties" xmlns:vt="http://schemas.openxmlformats.org/officeDocument/2006/docPropsVTypes"/>
</file>