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天下一家｜建设一个开放包容的世界</w:t>
      </w:r>
      <w:br/>
      <w:hyperlink r:id="rId7" w:history="1">
        <w:r>
          <w:rPr>
            <w:color w:val="2980b9"/>
            <w:u w:val="single"/>
          </w:rPr>
          <w:t xml:space="preserve">https://baijiahao.baidu.com/s?id=1761709281440951234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President Xi Jinping advocates for an open and inclusive world, emphasizing the importance of exchanges and mutual learning to promote progress and development.</w:t>
      </w:r>
    </w:p>
    <w:p>
      <w:pPr>
        <w:jc w:val="both"/>
      </w:pPr>
      <w:r>
        <w:rPr/>
        <w:t xml:space="preserve">2. The Chinese nation has always pursued the ideal of "one world, one family" and harmony among all peoples, nations, and the world.</w:t>
      </w:r>
    </w:p>
    <w:p>
      <w:pPr>
        <w:jc w:val="both"/>
      </w:pPr>
      <w:r>
        <w:rPr/>
        <w:t xml:space="preserve">3. China will continue to adhere to its policy of opening up to the outside world and provide opportunities for global development through mutually beneficial and win-win strategies.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宣传中国的开放包容理念和习近平主席的贡献，但存在一些潜在偏见和片面报道。首先，文章强调中国一直追求“天下一家”的理念，但没有提及这个理念在实践中是否存在问题或争议。其次，文章称习近平主席多次提到“世界大家庭”，但没有提及他的政策和行动是否真正符合这个理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此外，该文章缺乏对其他国家和地区的开放包容理念和实践的比较分析。虽然文章提到了习近平主席发表的关于开放与包容的观点，但没有探讨这些观点是否与其他国家或地区相似或不同。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最后，该文章可能存在宣传内容和偏袒之嫌。虽然它声称关注全球挑战并倡导交流与互学，但未探讨任何可能存在的风险或反驳观点。此外，该文章似乎只是为了宣传中国的开放包容理念而不是提供客观分析。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综上所述，该文章需要更加客观、全面地呈现双方，并探讨可能存在的问题和风险。同时，应该注意避免宣传内容和偏袒的问题。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Criticism of China's One World concept
</w:t>
      </w:r>
    </w:p>
    <w:p>
      <w:pPr>
        <w:spacing w:after="0"/>
        <w:numPr>
          <w:ilvl w:val="0"/>
          <w:numId w:val="2"/>
        </w:numPr>
      </w:pPr>
      <w:r>
        <w:rPr/>
        <w:t xml:space="preserve">Examination of Xi Jinping's policies and actions towards global inclusivity
</w:t>
      </w:r>
    </w:p>
    <w:p>
      <w:pPr>
        <w:spacing w:after="0"/>
        <w:numPr>
          <w:ilvl w:val="0"/>
          <w:numId w:val="2"/>
        </w:numPr>
      </w:pPr>
      <w:r>
        <w:rPr/>
        <w:t xml:space="preserve">Comparative analysis of other countries' approaches to openness and inclusivity
</w:t>
      </w:r>
    </w:p>
    <w:p>
      <w:pPr>
        <w:spacing w:after="0"/>
        <w:numPr>
          <w:ilvl w:val="0"/>
          <w:numId w:val="2"/>
        </w:numPr>
      </w:pPr>
      <w:r>
        <w:rPr/>
        <w:t xml:space="preserve">Acknowledgement of potential risks and counterarguments
</w:t>
      </w:r>
    </w:p>
    <w:p>
      <w:pPr>
        <w:spacing w:after="0"/>
        <w:numPr>
          <w:ilvl w:val="0"/>
          <w:numId w:val="2"/>
        </w:numPr>
      </w:pPr>
      <w:r>
        <w:rPr/>
        <w:t xml:space="preserve">Avoidance of propaganda and bias
</w:t>
      </w:r>
    </w:p>
    <w:p>
      <w:pPr>
        <w:numPr>
          <w:ilvl w:val="0"/>
          <w:numId w:val="2"/>
        </w:numPr>
      </w:pPr>
      <w:r>
        <w:rPr/>
        <w:t xml:space="preserve">Objective and comprehensive presentation of both sides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https://www.fullpicture.app/item/89ecf6418c8df5e6f91783c1e733eeb9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C5795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ijiahao.baidu.com/s?id=1761709281440951234" TargetMode="External"/><Relationship Id="rId8" Type="http://schemas.openxmlformats.org/officeDocument/2006/relationships/hyperlink" Target="https://www.fullpicture.app/item/89ecf6418c8df5e6f91783c1e733eeb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2024-05-13T06:47:42+02:00</dcterms:created>
  <dcterms:modified xsi:type="dcterms:W3CDTF">2024-05-13T06:47:42+02:00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