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Copper Metal–Organic Framework Nanoparticles Stabilized with Folic Acid Improve Wound Healing in Diabetes | ACS Nano</w:t>
      </w:r>
      <w:br/>
      <w:hyperlink r:id="rId7" w:history="1">
        <w:r>
          <w:rPr>
            <w:color w:val="2980b9"/>
            <w:u w:val="single"/>
          </w:rPr>
          <w:t xml:space="preserve">https://pubs.acs.org/doi/full/10.1021/acsnano.7b01850</w:t>
        </w:r>
      </w:hyperlink>
    </w:p>
    <w:p>
      <w:pPr>
        <w:pStyle w:val="Heading1"/>
      </w:pPr>
      <w:bookmarkStart w:id="2" w:name="_Toc2"/>
      <w:r>
        <w:t>Article summary:</w:t>
      </w:r>
      <w:bookmarkEnd w:id="2"/>
    </w:p>
    <w:p>
      <w:pPr>
        <w:jc w:val="both"/>
      </w:pPr>
      <w:r>
        <w:rPr/>
        <w:t xml:space="preserve">1. Copper ions have been reported to stimulate angiogenesis, but their application to wounds has variable outcomes and toxicity concerns.</w:t>
      </w:r>
    </w:p>
    <w:p>
      <w:pPr>
        <w:jc w:val="both"/>
      </w:pPr>
      <w:r>
        <w:rPr/>
        <w:t xml:space="preserve">2. Folic acid-modified copper metal–organic framework nanoparticles (F-HKUST-1) were developed to slowly release copper ions, reducing toxicity and improving wound healing rates.</w:t>
      </w:r>
    </w:p>
    <w:p>
      <w:pPr>
        <w:jc w:val="both"/>
      </w:pPr>
      <w:r>
        <w:rPr/>
        <w:t xml:space="preserve">3. In vivo tests showed that F-HKUST-1 induced angiogenesis, promoted collagen deposition and re-epithelialization, and increased wound closure 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research conducted on the use of folic acid modified copper metal–organic framework nanoparticles (F-HKUST-1) for wound healing in diabetes. The article provides a detailed description of the research process, including the hypothesis, methods used, results obtained, and conclusions drawn from the study. The authors also provide evidence to support their claims by citing relevant literature throughout the article. </w:t>
      </w:r>
    </w:p>
    <w:p>
      <w:pPr>
        <w:jc w:val="both"/>
      </w:pPr>
      <w:r>
        <w:rPr/>
        <w:t xml:space="preserve">However, there are some potential biases in the article that should be noted. For example, while the authors do discuss potential risks associated with using F-HKUST-1 for wound healing in diabetes, they do not explore any possible counterarguments or alternative treatments that could be used instead of F-HKUST-1. Additionally, while the authors cite relevant literature throughout the article to support their claims, they do not provide any evidence for their claim that F-HKUST-1 can reduce toxicity or improve wound healing rates compared to other treatments. </w:t>
      </w:r>
    </w:p>
    <w:p>
      <w:pPr>
        <w:jc w:val="both"/>
      </w:pPr>
      <w:r>
        <w:rPr/>
        <w:t xml:space="preserve">In conclusion, this article is generally reliable in its reporting of research conducted on F-HKUST-1 for wound healing in diabetes;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treatments for wound healing in diabetes</w:t>
      </w:r>
    </w:p>
    <w:p>
      <w:pPr>
        <w:spacing w:after="0"/>
        <w:numPr>
          <w:ilvl w:val="0"/>
          <w:numId w:val="2"/>
        </w:numPr>
      </w:pPr>
      <w:r>
        <w:rPr/>
        <w:t xml:space="preserve">Folic acid modified copper metal–organic framework nanoparticles toxicity</w:t>
      </w:r>
    </w:p>
    <w:p>
      <w:pPr>
        <w:spacing w:after="0"/>
        <w:numPr>
          <w:ilvl w:val="0"/>
          <w:numId w:val="2"/>
        </w:numPr>
      </w:pPr>
      <w:r>
        <w:rPr/>
        <w:t xml:space="preserve">Comparative studies of F-HKUST-1 and other treatments for wound healing</w:t>
      </w:r>
    </w:p>
    <w:p>
      <w:pPr>
        <w:spacing w:after="0"/>
        <w:numPr>
          <w:ilvl w:val="0"/>
          <w:numId w:val="2"/>
        </w:numPr>
      </w:pPr>
      <w:r>
        <w:rPr/>
        <w:t xml:space="preserve">Benefits of F-HKUST-1 for wound healing in diabetes</w:t>
      </w:r>
    </w:p>
    <w:p>
      <w:pPr>
        <w:spacing w:after="0"/>
        <w:numPr>
          <w:ilvl w:val="0"/>
          <w:numId w:val="2"/>
        </w:numPr>
      </w:pPr>
      <w:r>
        <w:rPr/>
        <w:t xml:space="preserve">Potential risks associated with F-HKUST-1</w:t>
      </w:r>
    </w:p>
    <w:p>
      <w:pPr>
        <w:numPr>
          <w:ilvl w:val="0"/>
          <w:numId w:val="2"/>
        </w:numPr>
      </w:pPr>
      <w:r>
        <w:rPr/>
        <w:t xml:space="preserve">Clinical trials of F-HKUST-1 for wound healing in diabetes</w:t>
      </w:r>
    </w:p>
    <w:p>
      <w:pPr>
        <w:pStyle w:val="Heading1"/>
      </w:pPr>
      <w:bookmarkStart w:id="6" w:name="_Toc6"/>
      <w:r>
        <w:t>Report location:</w:t>
      </w:r>
      <w:bookmarkEnd w:id="6"/>
    </w:p>
    <w:p>
      <w:hyperlink r:id="rId8" w:history="1">
        <w:r>
          <w:rPr>
            <w:color w:val="2980b9"/>
            <w:u w:val="single"/>
          </w:rPr>
          <w:t xml:space="preserve">https://www.fullpicture.app/item/8a41104d56d220c79bbce012b59df527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55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7b01850" TargetMode="External"/><Relationship Id="rId8" Type="http://schemas.openxmlformats.org/officeDocument/2006/relationships/hyperlink" Target="https://www.fullpicture.app/item/8a41104d56d220c79bbce012b59df5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2023-02-28T02:38:59+01:00</dcterms:created>
  <dcterms:modified xsi:type="dcterms:W3CDTF">2023-02-28T02:38:59+01:00</dcterms:modified>
</cp:coreProperties>
</file>

<file path=docProps/custom.xml><?xml version="1.0" encoding="utf-8"?>
<Properties xmlns="http://schemas.openxmlformats.org/officeDocument/2006/custom-properties" xmlns:vt="http://schemas.openxmlformats.org/officeDocument/2006/docPropsVTypes"/>
</file>