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Behavioral Sciences | Free Full-Text | Boosting Student&amp;rsquo;s Motivation through Gamification in Physical Education</w:t>
      </w:r>
      <w:br/>
      <w:hyperlink r:id="rId7" w:history="1">
        <w:r>
          <w:rPr>
            <w:color w:val="2980b9"/>
            <w:u w:val="single"/>
          </w:rPr>
          <w:t xml:space="preserve">https://www.mdpi.com/2076-328X/13/2/165</w:t>
        </w:r>
      </w:hyperlink>
    </w:p>
    <w:p>
      <w:pPr>
        <w:pStyle w:val="Heading1"/>
      </w:pPr>
      <w:bookmarkStart w:id="2" w:name="_Toc2"/>
      <w:r>
        <w:t>Article summary:</w:t>
      </w:r>
      <w:bookmarkEnd w:id="2"/>
    </w:p>
    <w:p>
      <w:pPr>
        <w:jc w:val="both"/>
      </w:pPr>
      <w:r>
        <w:rPr/>
        <w:t xml:space="preserve">1. Gamification is an innovative method of learning that can be used to increase student motivation in physical education.</w:t>
      </w:r>
    </w:p>
    <w:p>
      <w:pPr>
        <w:jc w:val="both"/>
      </w:pPr>
      <w:r>
        <w:rPr/>
        <w:t xml:space="preserve">2. A study was conducted to analyze the effects of gamification on the motivation of elementary physical education students, using a technological app called ClassDojo.</w:t>
      </w:r>
    </w:p>
    <w:p>
      <w:pPr>
        <w:jc w:val="both"/>
      </w:pPr>
      <w:r>
        <w:rPr/>
        <w:t xml:space="preserve">3. Results showed that gamification increased intrinsic motivation, identified regulation, introjected regulation, and external regulation for the gamified group, but did not decrease amotivation.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“Boosting Student’s Motivation through Gamification in Physical Education” provides an overview of how gamification can be used to increase student motivation in physical education. The article is well-written and provides a comprehensive overview of the research conducted on this topic. The authors provide evidence from their study to support their claims and present both sides of the argument equally. However, there are some potential biases that should be noted. For example, the sample size used in the study was relatively small (n = 72), which could lead to skewed results due to sampling bias or other factors. Additionally, it is unclear if any other variables were taken into account when measuring student motivation (e.g., age, gender). Furthermore, while the authors mention possible risks associated with gamification (e.g., addiction), they do not provide any further information on how these risks can be mitigated or avoided. Finally, while the authors provide evidence from their own study to support their claims, they do not explore any counterarguments or present any additional evidence from other studies that may contradict their findings.</w:t>
      </w:r>
    </w:p>
    <w:p>
      <w:pPr>
        <w:pStyle w:val="Heading1"/>
      </w:pPr>
      <w:bookmarkStart w:id="5" w:name="_Toc5"/>
      <w:r>
        <w:t>Topics for further research:</w:t>
      </w:r>
      <w:bookmarkEnd w:id="5"/>
    </w:p>
    <w:p>
      <w:pPr>
        <w:spacing w:after="0"/>
        <w:numPr>
          <w:ilvl w:val="0"/>
          <w:numId w:val="2"/>
        </w:numPr>
      </w:pPr>
      <w:r>
        <w:rPr/>
        <w:t xml:space="preserve">“Gamification in physical education”</w:t>
      </w:r>
    </w:p>
    <w:p>
      <w:pPr>
        <w:spacing w:after="0"/>
        <w:numPr>
          <w:ilvl w:val="0"/>
          <w:numId w:val="2"/>
        </w:numPr>
      </w:pPr>
      <w:r>
        <w:rPr/>
        <w:t xml:space="preserve">“Student motivation in physical education”</w:t>
      </w:r>
    </w:p>
    <w:p>
      <w:pPr>
        <w:spacing w:after="0"/>
        <w:numPr>
          <w:ilvl w:val="0"/>
          <w:numId w:val="2"/>
        </w:numPr>
      </w:pPr>
      <w:r>
        <w:rPr/>
        <w:t xml:space="preserve">“Sampling bias in physical education research”</w:t>
      </w:r>
    </w:p>
    <w:p>
      <w:pPr>
        <w:spacing w:after="0"/>
        <w:numPr>
          <w:ilvl w:val="0"/>
          <w:numId w:val="2"/>
        </w:numPr>
      </w:pPr>
      <w:r>
        <w:rPr/>
        <w:t xml:space="preserve">“Risks of gamification in physical education”</w:t>
      </w:r>
    </w:p>
    <w:p>
      <w:pPr>
        <w:spacing w:after="0"/>
        <w:numPr>
          <w:ilvl w:val="0"/>
          <w:numId w:val="2"/>
        </w:numPr>
      </w:pPr>
      <w:r>
        <w:rPr/>
        <w:t xml:space="preserve">“Counterarguments to gamification in physical education”</w:t>
      </w:r>
    </w:p>
    <w:p>
      <w:pPr>
        <w:numPr>
          <w:ilvl w:val="0"/>
          <w:numId w:val="2"/>
        </w:numPr>
      </w:pPr>
      <w:r>
        <w:rPr/>
        <w:t xml:space="preserve">“Evidence from other studies on gamification in physical education”</w:t>
      </w:r>
    </w:p>
    <w:p>
      <w:pPr>
        <w:pStyle w:val="Heading1"/>
      </w:pPr>
      <w:bookmarkStart w:id="6" w:name="_Toc6"/>
      <w:r>
        <w:t>Report location:</w:t>
      </w:r>
      <w:bookmarkEnd w:id="6"/>
    </w:p>
    <w:p>
      <w:hyperlink r:id="rId8" w:history="1">
        <w:r>
          <w:rPr>
            <w:color w:val="2980b9"/>
            <w:u w:val="single"/>
          </w:rPr>
          <w:t xml:space="preserve">https://www.fullpicture.app/item/8aafb72edf7bfd39c027337974c6dce2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106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28X/13/2/165" TargetMode="External"/><Relationship Id="rId8" Type="http://schemas.openxmlformats.org/officeDocument/2006/relationships/hyperlink" Target="https://www.fullpicture.app/item/8aafb72edf7bfd39c027337974c6dc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2023-02-24T07:43:12+01:00</dcterms:created>
  <dcterms:modified xsi:type="dcterms:W3CDTF">2023-02-24T07:43:12+01:00</dcterms:modified>
</cp:coreProperties>
</file>

<file path=docProps/custom.xml><?xml version="1.0" encoding="utf-8"?>
<Properties xmlns="http://schemas.openxmlformats.org/officeDocument/2006/custom-properties" xmlns:vt="http://schemas.openxmlformats.org/officeDocument/2006/docPropsVTypes"/>
</file>