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科幻世界（2022年10期）-科幻世界-微信读书</w:t>
      </w:r>
      <w:br/>
      <w:hyperlink r:id="rId7" w:history="1">
        <w:r>
          <w:rPr>
            <w:color w:val="2980b9"/>
            <w:u w:val="single"/>
          </w:rPr>
          <w:t xml:space="preserve">https://weread.qq.com/web/reader/077320e072bfc5c6077db8b</w:t>
        </w:r>
      </w:hyperlink>
    </w:p>
    <w:p>
      <w:pPr>
        <w:pStyle w:val="Heading1"/>
      </w:pPr>
      <w:bookmarkStart w:id="2" w:name="_Toc2"/>
      <w:r>
        <w:t>Article summary:</w:t>
      </w:r>
      <w:bookmarkEnd w:id="2"/>
    </w:p>
    <w:p>
      <w:pPr>
        <w:jc w:val="both"/>
      </w:pPr>
      <w:r>
        <w:rPr/>
        <w:t xml:space="preserve">1. The article is about the new issue of the science fiction magazine “WeChat Reads”, which is set to be released in 2022. </w:t>
      </w:r>
    </w:p>
    <w:p>
      <w:pPr>
        <w:jc w:val="both"/>
      </w:pPr>
      <w:r>
        <w:rPr/>
        <w:t xml:space="preserve">2. The magazine will be available through the “WeChat Reads” book store. </w:t>
      </w:r>
    </w:p>
    <w:p>
      <w:pPr>
        <w:jc w:val="both"/>
      </w:pPr>
      <w:r>
        <w:rPr/>
        <w:t xml:space="preserve">3. It will feature stories and articles related to science fiction and other related topics.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the upcoming issue of the science fiction magazine “WeChat Reads”. The article does not appear to contain any biases or one-sided reporting, as it simply states that the magazine will feature stories and articles related to science fiction and other related topics without making any claims or judgments about them. Furthermore, there are no unsupported claims or missing points of consideration in the article, as all of the information provided is accurate and relevant to the topic at hand. Additionally, there are no missing pieces of evidence for any claims made in the article, as all of the information provided is factual and verifiable. There is also no promotional content present in the article, nor any partiality towards any particular viewpoint or opinion on a given subject. Finally, possible risks associated with reading this magazine are not noted in the article; however, this does not necessarily mean that they do not exist or should be ignored.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Science fiction magazine reviews</w:t>
      </w:r>
    </w:p>
    <w:p>
      <w:pPr>
        <w:spacing w:after="0"/>
        <w:numPr>
          <w:ilvl w:val="0"/>
          <w:numId w:val="2"/>
        </w:numPr>
      </w:pPr>
      <w:r>
        <w:rPr/>
        <w:t xml:space="preserve">Science fiction magazine content</w:t>
      </w:r>
    </w:p>
    <w:p>
      <w:pPr>
        <w:spacing w:after="0"/>
        <w:numPr>
          <w:ilvl w:val="0"/>
          <w:numId w:val="2"/>
        </w:numPr>
      </w:pPr>
      <w:r>
        <w:rPr/>
        <w:t xml:space="preserve">Science fiction magazine topics</w:t>
      </w:r>
    </w:p>
    <w:p>
      <w:pPr>
        <w:spacing w:after="0"/>
        <w:numPr>
          <w:ilvl w:val="0"/>
          <w:numId w:val="2"/>
        </w:numPr>
      </w:pPr>
      <w:r>
        <w:rPr/>
        <w:t xml:space="preserve">Science fiction magazine risks</w:t>
      </w:r>
    </w:p>
    <w:p>
      <w:pPr>
        <w:spacing w:after="0"/>
        <w:numPr>
          <w:ilvl w:val="0"/>
          <w:numId w:val="2"/>
        </w:numPr>
      </w:pPr>
      <w:r>
        <w:rPr/>
        <w:t xml:space="preserve">Science fiction magazine authors</w:t>
      </w:r>
    </w:p>
    <w:p>
      <w:pPr>
        <w:numPr>
          <w:ilvl w:val="0"/>
          <w:numId w:val="2"/>
        </w:numPr>
      </w:pPr>
      <w:r>
        <w:rPr/>
        <w:t xml:space="preserve">Science fiction magazine publishing</w:t>
      </w:r>
    </w:p>
    <w:p>
      <w:pPr>
        <w:pStyle w:val="Heading1"/>
      </w:pPr>
      <w:bookmarkStart w:id="6" w:name="_Toc6"/>
      <w:r>
        <w:t>Report location:</w:t>
      </w:r>
      <w:bookmarkEnd w:id="6"/>
    </w:p>
    <w:p>
      <w:hyperlink r:id="rId8" w:history="1">
        <w:r>
          <w:rPr>
            <w:color w:val="2980b9"/>
            <w:u w:val="single"/>
          </w:rPr>
          <w:t xml:space="preserve">https://www.fullpicture.app/item/8ab6d5384e9a7a68c27fa482ebff2732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A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read.qq.com/web/reader/077320e072bfc5c6077db8b" TargetMode="External"/><Relationship Id="rId8" Type="http://schemas.openxmlformats.org/officeDocument/2006/relationships/hyperlink" Target="https://www.fullpicture.app/item/8ab6d5384e9a7a68c27fa482ebff27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2023-03-03T22:27:35+01:00</dcterms:created>
  <dcterms:modified xsi:type="dcterms:W3CDTF">2023-03-03T22:27:35+01:00</dcterms:modified>
</cp:coreProperties>
</file>

<file path=docProps/custom.xml><?xml version="1.0" encoding="utf-8"?>
<Properties xmlns="http://schemas.openxmlformats.org/officeDocument/2006/custom-properties" xmlns:vt="http://schemas.openxmlformats.org/officeDocument/2006/docPropsVTypes"/>
</file>