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evaluation of China’s agricultural green production: 1978–2017 - ScienceDirect</w:t>
      </w:r>
      <w:br/>
      <w:hyperlink r:id="rId7" w:history="1">
        <w:r>
          <w:rPr>
            <w:color w:val="2980b9"/>
            <w:u w:val="single"/>
          </w:rPr>
          <w:t xml:space="preserve">https://www.sciencedirect.com/science/article/pii/S0959652619333530</w:t>
        </w:r>
      </w:hyperlink>
    </w:p>
    <w:p>
      <w:pPr>
        <w:pStyle w:val="Heading1"/>
      </w:pPr>
      <w:bookmarkStart w:id="2" w:name="_Toc2"/>
      <w:r>
        <w:t>Article summary:</w:t>
      </w:r>
      <w:bookmarkEnd w:id="2"/>
    </w:p>
    <w:p>
      <w:pPr>
        <w:jc w:val="both"/>
      </w:pPr>
      <w:r>
        <w:rPr/>
        <w:t xml:space="preserve">1. China's agricultural sector has undergone major transformations since the reform and opening up, leading to remarkable achievements in agricultural growth and increased farmers' income.</w:t>
      </w:r>
    </w:p>
    <w:p>
      <w:pPr>
        <w:jc w:val="both"/>
      </w:pPr>
      <w:r>
        <w:rPr/>
        <w:t xml:space="preserve">2. However, it has also brought various environmental consequences such as resource shortages, environmental pollution, and an imbalanced ecosystem.</w:t>
      </w:r>
    </w:p>
    <w:p>
      <w:pPr>
        <w:jc w:val="both"/>
      </w:pPr>
      <w:r>
        <w:rPr/>
        <w:t xml:space="preserve">3. The greening of agricultural production methods is of vital importance for sustainable development in China, with the goal of energy conservation, consumption reduction, and pollution reduction.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Evaluation of China’s Agricultural Green Production: 1978–2017” provides a comprehensive overview of the changes that have taken place in Chinese agriculture since its reform and opening up in 1978. It outlines the successes achieved by modern agriculture in terms of promoting growth and increasing farmers’ incomes, but also highlights the environmental consequences that have arisen from traditional agricultural production methods such as soil degradation, environmental pollution, and product quality defects. The article then goes on to discuss how green production methods can be used to address these issues and promote sustainable development in China. </w:t>
      </w:r>
    </w:p>
    <w:p>
      <w:pPr>
        <w:jc w:val="both"/>
      </w:pPr>
      <w:r>
        <w:rPr/>
        <w:t xml:space="preserve">The article is generally well-written and provides a thorough overview of the topic at hand. It is based on reliable sources such as World Bank statistics and national census bulletins which lend credibility to its claims. Furthermore, it presents both sides of the argument – outlining both the successes achieved by modern agriculture as well as its negative impacts – thus providing a balanced view on the issue. </w:t>
      </w:r>
    </w:p>
    <w:p>
      <w:pPr>
        <w:jc w:val="both"/>
      </w:pPr>
      <w:r>
        <w:rPr/>
        <w:t xml:space="preserve">However, there are some areas where the article could be improved upon. For example, while it does provide an overview of how green production methods can be used to address environmental issues in Chinese agriculture, it does not go into detail about specific strategies or initiatives that could be implemented to achieve this goal. Additionally, while it does mention potential risks associated with green production methods (such as resource shortages), it does not explore these risks in any depth or provide any suggestions for mitigating them. Finally, while it does provide some evidence for its claims (such as World Bank statistics), more evidence could be provided to further strengthen its arguments. </w:t>
      </w:r>
    </w:p>
    <w:p>
      <w:pPr>
        <w:jc w:val="both"/>
      </w:pPr>
      <w:r>
        <w:rPr/>
        <w:t xml:space="preserve">In conclusion, this article provides a comprehensive overview of China’s agricultural green production from 1978–2017 and presents both sides of the argument fairly and objectively. While there are some areas where more detail or evidence could be provided to further strengthen its arguments, overall it is a reliable source of information on this topic.</w:t>
      </w:r>
    </w:p>
    <w:p>
      <w:pPr>
        <w:pStyle w:val="Heading1"/>
      </w:pPr>
      <w:bookmarkStart w:id="5" w:name="_Toc5"/>
      <w:r>
        <w:t>Topics for further research:</w:t>
      </w:r>
      <w:bookmarkEnd w:id="5"/>
    </w:p>
    <w:p>
      <w:pPr>
        <w:spacing w:after="0"/>
        <w:numPr>
          <w:ilvl w:val="0"/>
          <w:numId w:val="2"/>
        </w:numPr>
      </w:pPr>
      <w:r>
        <w:rPr/>
        <w:t xml:space="preserve">Sustainable agricultural production strategies</w:t>
      </w:r>
    </w:p>
    <w:p>
      <w:pPr>
        <w:spacing w:after="0"/>
        <w:numPr>
          <w:ilvl w:val="0"/>
          <w:numId w:val="2"/>
        </w:numPr>
      </w:pPr>
      <w:r>
        <w:rPr/>
        <w:t xml:space="preserve">Mitigating risks of green production methods</w:t>
      </w:r>
    </w:p>
    <w:p>
      <w:pPr>
        <w:spacing w:after="0"/>
        <w:numPr>
          <w:ilvl w:val="0"/>
          <w:numId w:val="2"/>
        </w:numPr>
      </w:pPr>
      <w:r>
        <w:rPr/>
        <w:t xml:space="preserve">Environmental impacts of traditional agricultural production</w:t>
      </w:r>
    </w:p>
    <w:p>
      <w:pPr>
        <w:spacing w:after="0"/>
        <w:numPr>
          <w:ilvl w:val="0"/>
          <w:numId w:val="2"/>
        </w:numPr>
      </w:pPr>
      <w:r>
        <w:rPr/>
        <w:t xml:space="preserve">Green production methods in Chinese agriculture</w:t>
      </w:r>
    </w:p>
    <w:p>
      <w:pPr>
        <w:spacing w:after="0"/>
        <w:numPr>
          <w:ilvl w:val="0"/>
          <w:numId w:val="2"/>
        </w:numPr>
      </w:pPr>
      <w:r>
        <w:rPr/>
        <w:t xml:space="preserve">Resource shortages in green production</w:t>
      </w:r>
    </w:p>
    <w:p>
      <w:pPr>
        <w:numPr>
          <w:ilvl w:val="0"/>
          <w:numId w:val="2"/>
        </w:numPr>
      </w:pPr>
      <w:r>
        <w:rPr/>
        <w:t xml:space="preserve">Government initiatives for green production in China</w:t>
      </w:r>
    </w:p>
    <w:p>
      <w:pPr>
        <w:pStyle w:val="Heading1"/>
      </w:pPr>
      <w:bookmarkStart w:id="6" w:name="_Toc6"/>
      <w:r>
        <w:t>Report location:</w:t>
      </w:r>
      <w:bookmarkEnd w:id="6"/>
    </w:p>
    <w:p>
      <w:hyperlink r:id="rId8" w:history="1">
        <w:r>
          <w:rPr>
            <w:color w:val="2980b9"/>
            <w:u w:val="single"/>
          </w:rPr>
          <w:t xml:space="preserve">https://www.fullpicture.app/item/8ad284788ac9f0f0816588c681f477cd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D8E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19333530" TargetMode="External"/><Relationship Id="rId8" Type="http://schemas.openxmlformats.org/officeDocument/2006/relationships/hyperlink" Target="https://www.fullpicture.app/item/8ad284788ac9f0f0816588c681f477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2023-02-23T17:53:38+01:00</dcterms:created>
  <dcterms:modified xsi:type="dcterms:W3CDTF">2023-02-23T17:53:38+01:00</dcterms:modified>
</cp:coreProperties>
</file>

<file path=docProps/custom.xml><?xml version="1.0" encoding="utf-8"?>
<Properties xmlns="http://schemas.openxmlformats.org/officeDocument/2006/custom-properties" xmlns:vt="http://schemas.openxmlformats.org/officeDocument/2006/docPropsVTypes"/>
</file>