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Is Closer Than Ever to Being Charged With a Crime</w:t>
      </w:r>
      <w:br/>
      <w:hyperlink r:id="rId7" w:history="1">
        <w:r>
          <w:rPr>
            <w:color w:val="2980b9"/>
            <w:u w:val="single"/>
          </w:rPr>
          <w:t xml:space="preserve">https://www.vice.com/en/article/93ax4z/trump-investigations-indictments?utm_source=digg</w:t>
        </w:r>
      </w:hyperlink>
    </w:p>
    <w:p>
      <w:pPr>
        <w:pStyle w:val="Heading1"/>
      </w:pPr>
      <w:bookmarkStart w:id="2" w:name="_Toc2"/>
      <w:r>
        <w:t>Article summary:</w:t>
      </w:r>
      <w:bookmarkEnd w:id="2"/>
    </w:p>
    <w:p>
      <w:pPr>
        <w:jc w:val="both"/>
      </w:pPr>
      <w:r>
        <w:rPr/>
        <w:t xml:space="preserve">1. Three sets of criminal prosecutors based in Georgia, Washington D.C., and New York are closing in on Donald Trump and could yield criminal charges within the next few months. </w:t>
      </w:r>
    </w:p>
    <w:p>
      <w:pPr>
        <w:jc w:val="both"/>
      </w:pPr>
      <w:r>
        <w:rPr/>
        <w:t xml:space="preserve">2. The most pressing case is likely in Georgia, where Fulton County District Attorney Fani Willis has said charging decisions are “imminent” in her long-running probe into possible 2020 election crimes. </w:t>
      </w:r>
    </w:p>
    <w:p>
      <w:pPr>
        <w:jc w:val="both"/>
      </w:pPr>
      <w:r>
        <w:rPr/>
        <w:t xml:space="preserve">3. Special Counsel Jack Smith is also closing in on charging decisions as he investigates Trump’s attempts to stay in power despite losing the 2020 election, and also at whether Trump broke the law by hoarding secret government documents at his Mar-a-Lago club in Palm Beach.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three criminal investigations that are currently underway against former President Donald Trump. It outlines the details of each investigation and provides insight into how close they may be to yielding criminal charges against him. The article is well written and provides a comprehensive overview of the situation, however there are some potential biases that should be noted. </w:t>
      </w:r>
    </w:p>
    <w:p>
      <w:pPr>
        <w:jc w:val="both"/>
      </w:pPr>
      <w:r>
        <w:rPr/>
        <w:t xml:space="preserve">First, it should be noted that this article does not provide any counterarguments or alternative perspectives on the situation. It only presents one side of the story – that Trump is likely to be charged with a crime – without exploring any other possibilities or providing any evidence for why this might not be true. This could lead readers to form an overly negative opinion about Trump without considering other points of view or evidence that could contradict this conclusion. </w:t>
      </w:r>
    </w:p>
    <w:p>
      <w:pPr>
        <w:jc w:val="both"/>
      </w:pPr>
      <w:r>
        <w:rPr/>
        <w:t xml:space="preserve">Second, it should also be noted that this article does not provide any information about potential risks associated with charging Trump with a crime or what implications this could have for democracy and civil liberties more broadly. While it is important to hold public figures accountable for their actions, it is equally important to consider how such actions might affect society as a whole before making any decisions about legal action against them. </w:t>
      </w:r>
    </w:p>
    <w:p>
      <w:pPr>
        <w:jc w:val="both"/>
      </w:pPr>
      <w:r>
        <w:rPr/>
        <w:t xml:space="preserve">Finally, it should also be noted that this article does not provide any information about potential conflicts of interest between prosecutors and those being investigated (i.e., Trump). This could lead readers to form an overly positive opinion about the investigations without considering whether there may be any underlying motivations behind them beyond simply seeking justice for alleged crimes committed by Trump. </w:t>
      </w:r>
    </w:p>
    <w:p>
      <w:pPr>
        <w:jc w:val="both"/>
      </w:pPr>
      <w:r>
        <w:rPr/>
        <w:t xml:space="preserve">In conclusion, while this article provides a comprehensive overview of the current legal situation surrounding Donald Trump,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charging Donald Trump with a crime</w:t>
      </w:r>
    </w:p>
    <w:p>
      <w:pPr>
        <w:spacing w:after="0"/>
        <w:numPr>
          <w:ilvl w:val="0"/>
          <w:numId w:val="2"/>
        </w:numPr>
      </w:pPr>
      <w:r>
        <w:rPr/>
        <w:t xml:space="preserve">Implications of criminal charges against Donald Trump for democracy and civil liberties</w:t>
      </w:r>
    </w:p>
    <w:p>
      <w:pPr>
        <w:spacing w:after="0"/>
        <w:numPr>
          <w:ilvl w:val="0"/>
          <w:numId w:val="2"/>
        </w:numPr>
      </w:pPr>
      <w:r>
        <w:rPr/>
        <w:t xml:space="preserve">Conflicts of interest between prosecutors and Donald Trump</w:t>
      </w:r>
    </w:p>
    <w:p>
      <w:pPr>
        <w:spacing w:after="0"/>
        <w:numPr>
          <w:ilvl w:val="0"/>
          <w:numId w:val="2"/>
        </w:numPr>
      </w:pPr>
      <w:r>
        <w:rPr/>
        <w:t xml:space="preserve">Alternative perspectives on the criminal investigations against Donald Trump</w:t>
      </w:r>
    </w:p>
    <w:p>
      <w:pPr>
        <w:spacing w:after="0"/>
        <w:numPr>
          <w:ilvl w:val="0"/>
          <w:numId w:val="2"/>
        </w:numPr>
      </w:pPr>
      <w:r>
        <w:rPr/>
        <w:t xml:space="preserve">Evidence contradicting the likelihood of criminal charges against Donald Trump</w:t>
      </w:r>
    </w:p>
    <w:p>
      <w:pPr>
        <w:numPr>
          <w:ilvl w:val="0"/>
          <w:numId w:val="2"/>
        </w:numPr>
      </w:pPr>
      <w:r>
        <w:rPr/>
        <w:t xml:space="preserve">Impact of criminal charges against Donald Trump on society</w:t>
      </w:r>
    </w:p>
    <w:p>
      <w:pPr>
        <w:pStyle w:val="Heading1"/>
      </w:pPr>
      <w:bookmarkStart w:id="6" w:name="_Toc6"/>
      <w:r>
        <w:t>Report location:</w:t>
      </w:r>
      <w:bookmarkEnd w:id="6"/>
    </w:p>
    <w:p>
      <w:hyperlink r:id="rId8" w:history="1">
        <w:r>
          <w:rPr>
            <w:color w:val="2980b9"/>
            <w:u w:val="single"/>
          </w:rPr>
          <w:t xml:space="preserve">https://www.fullpicture.app/item/8ae8e444b9280392199e4f79c9a4dd2f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F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ce.com/en/article/93ax4z/trump-investigations-indictments?utm_source=digg" TargetMode="External"/><Relationship Id="rId8" Type="http://schemas.openxmlformats.org/officeDocument/2006/relationships/hyperlink" Target="https://www.fullpicture.app/item/8ae8e444b9280392199e4f79c9a4d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2023-02-23T10:13:00+01:00</dcterms:created>
  <dcterms:modified xsi:type="dcterms:W3CDTF">2023-02-23T10:13:00+01:00</dcterms:modified>
</cp:coreProperties>
</file>

<file path=docProps/custom.xml><?xml version="1.0" encoding="utf-8"?>
<Properties xmlns="http://schemas.openxmlformats.org/officeDocument/2006/custom-properties" xmlns:vt="http://schemas.openxmlformats.org/officeDocument/2006/docPropsVTypes"/>
</file>