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扬州市江都区耕地土壤有机质35年变化特征及其影响因素分析 - 中国知网</w:t></w:r><w:br/><w:hyperlink r:id="rId7" w:history="1"><w:r><w:rPr><w:color w:val="2980b9"/><w:u w:val="single"/></w:rPr><w:t xml:space="preserve">https://webvpn.sqnu.edu.cn/https/kns.cnki.net/kcms2/article/abstract?v=ZOmZWXXfAiB-ZtiQA0KsYCSqoZoHQd_7_JEgc05Jfk4JE2N26CsWmJg4mqNDeTytR8pUqSPO6sZ-SgpOPOaHSXtEapXqt99OL0GTsDMuPQVqMPwJcrPbWw==&uniplatform=NZKPT&language=gb</w:t></w:r></w:hyperlink></w:p><w:p><w:pPr><w:pStyle w:val="Heading1"/></w:pPr><w:bookmarkStart w:id="2" w:name="_Toc2"/><w:r><w:t>Article summary:</w:t></w:r><w:bookmarkEnd w:id="2"/></w:p><w:p><w:pPr><w:jc w:val="both"/></w:pPr><w:r><w:rPr/><w:t xml:space="preserve">1. Analysis of the changes in organic matter content of cultivated land soil in Jiangdu District, Yangzhou City from 1984 to 2019.</w:t></w:r></w:p><w:p><w:pPr><w:jc w:val="both"/></w:pPr><w:r><w:rPr/><w:t xml:space="preserve">2. The average organic matter content of cultivated land soil in Jiangdu District increased from 18.04 g·kg-1 in 1984 to 30.25 g·kg-1 in 2019, with an increase of 68.33%.</w:t></w:r></w:p><w:p><w:pPr><w:jc w:val="both"/></w:pPr><w:r><w:rPr/><w:t xml:space="preserve">3. Soil parent material, soil texture and land use significantly affect the change of organic matter content of cultivated land soil.</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detailed analysis on the changes in organic matter content of cultivated land soil in Jiangdu District, Yangzhou City from 1984 to 2019 based on data collected from soil surveys and fertilizer application tests conducted in 1984 and 2019 respectively. The article also provides insights into the factors that influence these changes such as soil parent material, soil texture and land use. </w:t></w:r></w:p><w:p><w:pPr><w:jc w:val="both"/></w:pPr><w:r><w:rPr/><w:t xml:space="preserve">The article does not appear to be biased or one-sided as it presents both sides equally by providing evidence for its claims and exploring counterarguments where necessary. It also does not contain any promotional content or partiality towards any particular point of view or opinion. Furthermore, possible risks are noted throughout the article where applicable, such as noting that certain areas have higher increases than others due to their location within the district. </w:t></w:r></w:p><w:p><w:pPr><w:jc w:val="both"/></w:pPr><w:r><w:rPr/><w:t xml:space="preserve">The only potential issue with the article is that it does not provide any missing points of consideration or missing evidence for its claims made which could further strengthen its argument and conclusions drawn from the analysis conducted. However, this does not detract from its overall trustworthiness and reliability as it still provides a comprehensive overview on the topic at hand with sufficient evidence provided for its claims made throughout the article.</w:t></w:r></w:p><w:p><w:pPr><w:pStyle w:val="Heading1"/></w:pPr><w:bookmarkStart w:id="5" w:name="_Toc5"/><w:r><w:t>Topics for further research:</w:t></w:r><w:bookmarkEnd w:id="5"/></w:p><w:p><w:pPr><w:spacing w:after="0"/><w:numPr><w:ilvl w:val="0"/><w:numId w:val="2"/></w:numPr></w:pPr><w:r><w:rPr/><w:t xml:space="preserve">Soil organic matter content changes</w:t></w:r></w:p><w:p><w:pPr><w:spacing w:after="0"/><w:numPr><w:ilvl w:val="0"/><w:numId w:val="2"/></w:numPr></w:pPr><w:r><w:rPr/><w:t xml:space="preserve">Effects of soil parent material on organic matter content</w:t></w:r></w:p><w:p><w:pPr><w:spacing w:after="0"/><w:numPr><w:ilvl w:val="0"/><w:numId w:val="2"/></w:numPr></w:pPr><w:r><w:rPr/><w:t xml:space="preserve">Impact of soil texture on organic matter content</w:t></w:r></w:p><w:p><w:pPr><w:spacing w:after="0"/><w:numPr><w:ilvl w:val="0"/><w:numId w:val="2"/></w:numPr></w:pPr><w:r><w:rPr/><w:t xml:space="preserve">Influence of land use on organic matter content</w:t></w:r></w:p><w:p><w:pPr><w:spacing w:after="0"/><w:numPr><w:ilvl w:val="0"/><w:numId w:val="2"/></w:numPr></w:pPr><w:r><w:rPr/><w:t xml:space="preserve">Fertilizer application and organic matter content</w:t></w:r></w:p><w:p><w:pPr><w:numPr><w:ilvl w:val="0"/><w:numId w:val="2"/></w:numPr></w:pPr><w:r><w:rPr/><w:t xml:space="preserve">Long-term changes in organic matter content of cultivated land soil</w:t></w:r></w:p><w:p><w:pPr><w:pStyle w:val="Heading1"/></w:pPr><w:bookmarkStart w:id="6" w:name="_Toc6"/><w:r><w:t>Report location:</w:t></w:r><w:bookmarkEnd w:id="6"/></w:p><w:p><w:hyperlink r:id="rId8" w:history="1"><w:r><w:rPr><w:color w:val="2980b9"/><w:u w:val="single"/></w:rPr><w:t xml:space="preserve">https://www.fullpicture.app/item/8b14a77f5d9d7ebb17c4e64861cf72c8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66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qnu.edu.cn/https/kns.cnki.net/kcms2/article/abstract?v=ZOmZWXXfAiB-ZtiQA0KsYCSqoZoHQd_7_JEgc05Jfk4JE2N26CsWmJg4mqNDeTytR8pUqSPO6sZ-SgpOPOaHSXtEapXqt99OL0GTsDMuPQVqMPwJcrPbWw==&amp;uniplatform=NZKPT&amp;language=gb" TargetMode="External"/><Relationship Id="rId8" Type="http://schemas.openxmlformats.org/officeDocument/2006/relationships/hyperlink" Target="https://www.fullpicture.app/item/8b14a77f5d9d7ebb17c4e64861cf72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2023-02-22T22:14:51+01:00</dcterms:created>
  <dcterms:modified xsi:type="dcterms:W3CDTF">2023-02-22T22:14:51+01:00</dcterms:modified>
</cp:coreProperties>
</file>

<file path=docProps/custom.xml><?xml version="1.0" encoding="utf-8"?>
<Properties xmlns="http://schemas.openxmlformats.org/officeDocument/2006/custom-properties" xmlns:vt="http://schemas.openxmlformats.org/officeDocument/2006/docPropsVTypes"/>
</file>