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Apoptosis: a review of programmed cell death - PubMed</w:t>
      </w:r>
      <w:br/>
      <w:hyperlink r:id="rId7" w:history="1">
        <w:r>
          <w:rPr>
            <w:color w:val="2980b9"/>
            <w:u w:val="single"/>
          </w:rPr>
          <w:t xml:space="preserve">https://pubmed.ncbi.nlm.nih.gov/17562483/</w:t>
        </w:r>
      </w:hyperlink>
    </w:p>
    <w:p>
      <w:pPr>
        <w:pStyle w:val="Heading1"/>
      </w:pPr>
      <w:bookmarkStart w:id="2" w:name="_Toc2"/>
      <w:r>
        <w:t>Article summary:</w:t>
      </w:r>
      <w:bookmarkEnd w:id="2"/>
    </w:p>
    <w:p>
      <w:pPr>
        <w:jc w:val="both"/>
      </w:pPr>
      <w:r>
        <w:rPr/>
        <w:t xml:space="preserve">1. Apoptosis is a process of programmed cell death characterized by distinct morphological characteristics and energy-dependent biochemical mechanisms.</w:t>
      </w:r>
    </w:p>
    <w:p>
      <w:pPr>
        <w:jc w:val="both"/>
      </w:pPr>
      <w:r>
        <w:rPr/>
        <w:t xml:space="preserve">2. Inappropriate apoptosis can be a factor in many human conditions, including neurodegenerative diseases, ischemic damage, autoimmune disorders and cancer.</w:t>
      </w:r>
    </w:p>
    <w:p>
      <w:pPr>
        <w:jc w:val="both"/>
      </w:pPr>
      <w:r>
        <w:rPr/>
        <w:t xml:space="preserve">3. Research continues to focus on the elucidation and analysis of the cell cycle machinery and signaling pathways that control cell cycle arrest and apoptosis.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“Apoptosis: A Review of Programmed Cell Death” provides an overview of current knowledge on the process of apoptosis, including morphology, biochemistry, the role of apoptosis in health and disease, detection methods, as well as a discussion of potential alternative forms of apoptosis. The article is written in an objective manner with no apparent bias or promotional content. It presents both sides equally by providing evidence for its claims as well as exploring counterarguments. The article also notes possible risks associated with inappropriate apoptosis and provides examples to illustrate its points.</w:t>
      </w:r>
    </w:p>
    <w:p>
      <w:pPr>
        <w:jc w:val="both"/>
      </w:pPr>
      <w:r>
        <w:rPr/>
        <w:t xml:space="preserve">The article does not appear to have any major flaws or omissions in terms of trustworthiness or reliability. However, it could be improved by providing more detailed information on the molecular mechanisms involved in apoptosis and how they are regulated. Additionally, more information on potential treatments for conditions related to inappropriate apoptosis would be beneficial for readers looking for more practical applications of this knowledge.</w:t>
      </w:r>
    </w:p>
    <w:p>
      <w:pPr>
        <w:pStyle w:val="Heading1"/>
      </w:pPr>
      <w:bookmarkStart w:id="5" w:name="_Toc5"/>
      <w:r>
        <w:t>Topics for further research:</w:t>
      </w:r>
      <w:bookmarkEnd w:id="5"/>
    </w:p>
    <w:p>
      <w:pPr>
        <w:spacing w:after="0"/>
        <w:numPr>
          <w:ilvl w:val="0"/>
          <w:numId w:val="2"/>
        </w:numPr>
      </w:pPr>
      <w:r>
        <w:rPr/>
        <w:t xml:space="preserve">Molecular mechanisms of apoptosis</w:t>
      </w:r>
    </w:p>
    <w:p>
      <w:pPr>
        <w:spacing w:after="0"/>
        <w:numPr>
          <w:ilvl w:val="0"/>
          <w:numId w:val="2"/>
        </w:numPr>
      </w:pPr>
      <w:r>
        <w:rPr/>
        <w:t xml:space="preserve">Regulation of apoptosis</w:t>
      </w:r>
    </w:p>
    <w:p>
      <w:pPr>
        <w:spacing w:after="0"/>
        <w:numPr>
          <w:ilvl w:val="0"/>
          <w:numId w:val="2"/>
        </w:numPr>
      </w:pPr>
      <w:r>
        <w:rPr/>
        <w:t xml:space="preserve">Apoptosis and cancer</w:t>
      </w:r>
    </w:p>
    <w:p>
      <w:pPr>
        <w:spacing w:after="0"/>
        <w:numPr>
          <w:ilvl w:val="0"/>
          <w:numId w:val="2"/>
        </w:numPr>
      </w:pPr>
      <w:r>
        <w:rPr/>
        <w:t xml:space="preserve">Apoptosis and aging</w:t>
      </w:r>
    </w:p>
    <w:p>
      <w:pPr>
        <w:spacing w:after="0"/>
        <w:numPr>
          <w:ilvl w:val="0"/>
          <w:numId w:val="2"/>
        </w:numPr>
      </w:pPr>
      <w:r>
        <w:rPr/>
        <w:t xml:space="preserve">Apoptosis detection methods</w:t>
      </w:r>
    </w:p>
    <w:p>
      <w:pPr>
        <w:numPr>
          <w:ilvl w:val="0"/>
          <w:numId w:val="2"/>
        </w:numPr>
      </w:pPr>
      <w:r>
        <w:rPr/>
        <w:t xml:space="preserve">Therapeutic approaches to apoptosis-related diseases</w:t>
      </w:r>
    </w:p>
    <w:p>
      <w:pPr>
        <w:pStyle w:val="Heading1"/>
      </w:pPr>
      <w:bookmarkStart w:id="6" w:name="_Toc6"/>
      <w:r>
        <w:t>Report location:</w:t>
      </w:r>
      <w:bookmarkEnd w:id="6"/>
    </w:p>
    <w:p>
      <w:hyperlink r:id="rId8" w:history="1">
        <w:r>
          <w:rPr>
            <w:color w:val="2980b9"/>
            <w:u w:val="single"/>
          </w:rPr>
          <w:t xml:space="preserve">https://www.fullpicture.app/item/8b6f10eca8df16859a292851abc41d86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D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562483/" TargetMode="External"/><Relationship Id="rId8" Type="http://schemas.openxmlformats.org/officeDocument/2006/relationships/hyperlink" Target="https://www.fullpicture.app/item/8b6f10eca8df16859a292851abc41d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2023-03-01T00:24:30+01:00</dcterms:created>
  <dcterms:modified xsi:type="dcterms:W3CDTF">2023-03-01T00:24:30+01:00</dcterms:modified>
</cp:coreProperties>
</file>

<file path=docProps/custom.xml><?xml version="1.0" encoding="utf-8"?>
<Properties xmlns="http://schemas.openxmlformats.org/officeDocument/2006/custom-properties" xmlns:vt="http://schemas.openxmlformats.org/officeDocument/2006/docPropsVTypes"/>
</file>