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刚果（布）孔子学院举办“汉语桥”线上“冬令营”活动</w:t>
      </w:r>
      <w:br/>
      <w:hyperlink r:id="rId7" w:history="1">
        <w:r>
          <w:rPr>
            <w:color w:val="2980b9"/>
            <w:u w:val="single"/>
          </w:rPr>
          <w:t xml:space="preserve">http://www.focac.org/zfgx/rwjl/202201/t20220119_10630391.htm</w:t>
        </w:r>
      </w:hyperlink>
    </w:p>
    <w:p>
      <w:pPr>
        <w:pStyle w:val="Heading1"/>
      </w:pPr>
      <w:bookmarkStart w:id="2" w:name="_Toc2"/>
      <w:r>
        <w:t>Article summary:</w:t>
      </w:r>
      <w:bookmarkEnd w:id="2"/>
    </w:p>
    <w:p>
      <w:pPr>
        <w:jc w:val="both"/>
      </w:pPr>
      <w:r>
        <w:rPr/>
        <w:t xml:space="preserve">1. The Confucius Institute at Marien Ngouabi University in Congo organized an online winter camp with the theme "Chinese Martial Arts Spirit" under the support of the Ministry of Education's Center for Language Exchange and Cooperation and Beijing Sports Vocational College.</w:t>
      </w:r>
    </w:p>
    <w:p>
      <w:pPr>
        <w:jc w:val="both"/>
      </w:pPr>
      <w:r>
        <w:rPr/>
        <w:t xml:space="preserve">2. The two-week camp included live Chinese language classes and recorded courses on martial arts, calligraphy, Chinese songs, and more, with nearly 200 students participating from Brazzaville and Pointe-Noire.</w:t>
      </w:r>
    </w:p>
    <w:p>
      <w:pPr>
        <w:jc w:val="both"/>
      </w:pPr>
      <w:r>
        <w:rPr/>
        <w:t xml:space="preserve">3. International Chinese education experts were invited to teach language skills, calligraphy masters taught basic knowledge of calligraphy, and martial arts masters taught various martial arts movements while emphasizing the spirit of peace and love for sports in connection with the 2022 Beijing Winter Olympics.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 two-week online winter camp organized by the Confucius Institute at Marien Ngouabi University in Congo-Brazzaville, with the support of the Chinese Ministry of Education and Beijing Sports Vocational College. The camp aimed to promote Chinese language and culture among Congolese students through live and recorded classes on Chinese language, calligraphy, martial arts, and Winter Olympics-related topics.</w:t>
      </w:r>
    </w:p>
    <w:p>
      <w:pPr>
        <w:jc w:val="both"/>
      </w:pPr>
      <w:r>
        <w:rPr/>
        <w:t xml:space="preserve"/>
      </w:r>
    </w:p>
    <w:p>
      <w:pPr>
        <w:jc w:val="both"/>
      </w:pPr>
      <w:r>
        <w:rPr/>
        <w:t xml:space="preserve">The article appears to be a straightforward report of an educational event without any obvious biases or one-sided reporting. However, it is worth noting that the article is published on "Direct Access Africa," a news portal that focuses on China-Africa relations and often highlights China's positive contributions to African development. Therefore, it is possible that the article may have a promotional tone towards China's soft power efforts in Africa.</w:t>
      </w:r>
    </w:p>
    <w:p>
      <w:pPr>
        <w:jc w:val="both"/>
      </w:pPr>
      <w:r>
        <w:rPr/>
        <w:t xml:space="preserve"/>
      </w:r>
    </w:p>
    <w:p>
      <w:pPr>
        <w:jc w:val="both"/>
      </w:pPr>
      <w:r>
        <w:rPr/>
        <w:t xml:space="preserve">One potential bias in the article is its lack of critical analysis of the Confucius Institute program itself. While the program has been widely criticized for promoting Chinese propaganda and limiting academic freedom, the article does not address these concerns or provide any counterarguments. Instead, it presents the program as an effective way to promote Chinese language and culture among African students.</w:t>
      </w:r>
    </w:p>
    <w:p>
      <w:pPr>
        <w:jc w:val="both"/>
      </w:pPr>
      <w:r>
        <w:rPr/>
        <w:t xml:space="preserve"/>
      </w:r>
    </w:p>
    <w:p>
      <w:pPr>
        <w:jc w:val="both"/>
      </w:pPr>
      <w:r>
        <w:rPr/>
        <w:t xml:space="preserve">Another missing point of consideration is whether there are any potential risks associated with promoting Chinese martial arts in Congo-Brazzaville. While martial arts can be a valuable form of physical exercise and cultural exchange, they can also reinforce gender stereotypes and glorify violence if not taught responsibly. The article does not address these issues or provide any evidence that the martial arts classes were taught in a culturally sensitive manner.</w:t>
      </w:r>
    </w:p>
    <w:p>
      <w:pPr>
        <w:jc w:val="both"/>
      </w:pPr>
      <w:r>
        <w:rPr/>
        <w:t xml:space="preserve"/>
      </w:r>
    </w:p>
    <w:p>
      <w:pPr>
        <w:jc w:val="both"/>
      </w:pPr>
      <w:r>
        <w:rPr/>
        <w:t xml:space="preserve">Overall, while the article provides some useful information about an educational event in Congo-Brazzaville, it could benefit from more critical analysis and balanced reporting on controversial issues related to China's soft power efforts in Africa.</w:t>
      </w:r>
    </w:p>
    <w:p>
      <w:pPr>
        <w:pStyle w:val="Heading1"/>
      </w:pPr>
      <w:bookmarkStart w:id="5" w:name="_Toc5"/>
      <w:r>
        <w:t>Topics for further research:</w:t>
      </w:r>
      <w:bookmarkEnd w:id="5"/>
    </w:p>
    <w:p>
      <w:pPr>
        <w:spacing w:after="0"/>
        <w:numPr>
          <w:ilvl w:val="0"/>
          <w:numId w:val="2"/>
        </w:numPr>
      </w:pPr>
      <w:r>
        <w:rPr/>
        <w:t xml:space="preserve">Criticisms of Confucius Institutes in Africa
</w:t>
      </w:r>
    </w:p>
    <w:p>
      <w:pPr>
        <w:spacing w:after="0"/>
        <w:numPr>
          <w:ilvl w:val="0"/>
          <w:numId w:val="2"/>
        </w:numPr>
      </w:pPr>
      <w:r>
        <w:rPr/>
        <w:t xml:space="preserve">Academic freedom and Confucius Institutes
</w:t>
      </w:r>
    </w:p>
    <w:p>
      <w:pPr>
        <w:spacing w:after="0"/>
        <w:numPr>
          <w:ilvl w:val="0"/>
          <w:numId w:val="2"/>
        </w:numPr>
      </w:pPr>
      <w:r>
        <w:rPr/>
        <w:t xml:space="preserve">Risks of promoting martial arts in Congo-Brazzaville
</w:t>
      </w:r>
    </w:p>
    <w:p>
      <w:pPr>
        <w:spacing w:after="0"/>
        <w:numPr>
          <w:ilvl w:val="0"/>
          <w:numId w:val="2"/>
        </w:numPr>
      </w:pPr>
      <w:r>
        <w:rPr/>
        <w:t xml:space="preserve">Gender stereotypes in martial arts
</w:t>
      </w:r>
    </w:p>
    <w:p>
      <w:pPr>
        <w:spacing w:after="0"/>
        <w:numPr>
          <w:ilvl w:val="0"/>
          <w:numId w:val="2"/>
        </w:numPr>
      </w:pPr>
      <w:r>
        <w:rPr/>
        <w:t xml:space="preserve">Chinese soft power in Africa
</w:t>
      </w:r>
    </w:p>
    <w:p>
      <w:pPr>
        <w:numPr>
          <w:ilvl w:val="0"/>
          <w:numId w:val="2"/>
        </w:numPr>
      </w:pPr>
      <w:r>
        <w:rPr/>
        <w:t xml:space="preserve">Controversies surrounding Chinese language and culture promotion in Africa</w:t>
      </w:r>
    </w:p>
    <w:p>
      <w:pPr>
        <w:pStyle w:val="Heading1"/>
      </w:pPr>
      <w:bookmarkStart w:id="6" w:name="_Toc6"/>
      <w:r>
        <w:t>Report location:</w:t>
      </w:r>
      <w:bookmarkEnd w:id="6"/>
    </w:p>
    <w:p>
      <w:hyperlink r:id="rId8" w:history="1">
        <w:r>
          <w:rPr>
            <w:color w:val="2980b9"/>
            <w:u w:val="single"/>
          </w:rPr>
          <w:t xml:space="preserve">https://www.fullpicture.app/item/8bb0457c4b90821c838565114ae5edf8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44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cac.org/zfgx/rwjl/202201/t20220119_10630391.htm" TargetMode="External"/><Relationship Id="rId8" Type="http://schemas.openxmlformats.org/officeDocument/2006/relationships/hyperlink" Target="https://www.fullpicture.app/item/8bb0457c4b90821c838565114ae5ed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2023-04-07T05:25:40+02:00</dcterms:created>
  <dcterms:modified xsi:type="dcterms:W3CDTF">2023-04-07T05:25:40+02:00</dcterms:modified>
</cp:coreProperties>
</file>

<file path=docProps/custom.xml><?xml version="1.0" encoding="utf-8"?>
<Properties xmlns="http://schemas.openxmlformats.org/officeDocument/2006/custom-properties" xmlns:vt="http://schemas.openxmlformats.org/officeDocument/2006/docPropsVTypes"/>
</file>