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Communication Amid COVID-19 and Its Impact on Project Management Effectiveness: A Case Study from Jordan | IEEE Conference Publication | IEEE Xplore</w:t>
      </w:r>
      <w:br/>
      <w:hyperlink r:id="rId7" w:history="1">
        <w:r>
          <w:rPr>
            <w:color w:val="2980b9"/>
            <w:u w:val="single"/>
          </w:rPr>
          <w:t xml:space="preserve">https://0-ieeexplore-ieee-org.pugwash.lib.warwick.ac.uk/document/9634146</w:t>
        </w:r>
      </w:hyperlink>
    </w:p>
    <w:p>
      <w:pPr>
        <w:pStyle w:val="Heading1"/>
      </w:pPr>
      <w:bookmarkStart w:id="2" w:name="_Toc2"/>
      <w:r>
        <w:t>Article summary:</w:t>
      </w:r>
      <w:bookmarkEnd w:id="2"/>
    </w:p>
    <w:p>
      <w:pPr>
        <w:jc w:val="both"/>
      </w:pPr>
      <w:r>
        <w:rPr/>
        <w:t xml:space="preserve">1. The COVID-19 pandemic has led to a sudden shift to remote working, which has raised concerns over the ability of organizations to operate at the same levels seen before the pandemic. This transition in working patterns has increased the levels of uncertainty in different areas, one out of which is communication.</w:t>
      </w:r>
    </w:p>
    <w:p>
      <w:pPr>
        <w:jc w:val="both"/>
      </w:pPr>
      <w:r>
        <w:rPr/>
        <w:t xml:space="preserve"/>
      </w:r>
    </w:p>
    <w:p>
      <w:pPr>
        <w:jc w:val="both"/>
      </w:pPr>
      <w:r>
        <w:rPr/>
        <w:t xml:space="preserve">2. Effective communication is crucial for project success, and miscommunication or failure to communicate is considered one of the greatest threats to a project's success. The impact of remote working on communication effectiveness and its impact on the project management process have been studied through feedback from project stakeholders in Jordan.</w:t>
      </w:r>
    </w:p>
    <w:p>
      <w:pPr>
        <w:jc w:val="both"/>
      </w:pPr>
      <w:r>
        <w:rPr/>
        <w:t xml:space="preserve"/>
      </w:r>
    </w:p>
    <w:p>
      <w:pPr>
        <w:jc w:val="both"/>
      </w:pPr>
      <w:r>
        <w:rPr/>
        <w:t xml:space="preserve">3. The study found that communication effectiveness was negatively impacted amid the crisis, which in turn affected some determinants of project success. Factors such as clarity and effectiveness of communication, accountability, team motivation, and team productivity were identified as significant factors in managing projects effectively during this period.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该文章对COVID-19疫情对项目管理的影响进行了研究，特别是在远程工作和沟通方面。然而，该文章存在一些潜在的偏见和局限性。</w:t>
      </w:r>
    </w:p>
    <w:p>
      <w:pPr>
        <w:jc w:val="both"/>
      </w:pPr>
      <w:r>
        <w:rPr/>
        <w:t xml:space="preserve"/>
      </w:r>
    </w:p>
    <w:p>
      <w:pPr>
        <w:jc w:val="both"/>
      </w:pPr>
      <w:r>
        <w:rPr/>
        <w:t xml:space="preserve">首先，该文章没有考虑到不同国家和地区之间的差异。由于不同国家和地区采取了不同的措施来应对疫情，因此这些差异可能会影响到项目管理的效果。例如，在某些国家，政府可能提供更多的支持和资源来帮助企业应对疫情，而在其他国家则可能缺乏这种支持。</w:t>
      </w:r>
    </w:p>
    <w:p>
      <w:pPr>
        <w:jc w:val="both"/>
      </w:pPr>
      <w:r>
        <w:rPr/>
        <w:t xml:space="preserve"/>
      </w:r>
    </w:p>
    <w:p>
      <w:pPr>
        <w:jc w:val="both"/>
      </w:pPr>
      <w:r>
        <w:rPr/>
        <w:t xml:space="preserve">其次，该文章没有充分考虑到远程工作和沟通方式的优点。尽管远程工作可能会带来一些挑战，但它也可以提高员工的灵活性和生产力，并减少交通拥堵等问题。此外，在线沟通工具也可以提高沟通效率，并使团队成员更容易协作。</w:t>
      </w:r>
    </w:p>
    <w:p>
      <w:pPr>
        <w:jc w:val="both"/>
      </w:pPr>
      <w:r>
        <w:rPr/>
        <w:t xml:space="preserve"/>
      </w:r>
    </w:p>
    <w:p>
      <w:pPr>
        <w:jc w:val="both"/>
      </w:pPr>
      <w:r>
        <w:rPr/>
        <w:t xml:space="preserve">第三，该文章没有提供足够的证据来支持其结论。虽然该文章引用了一些相关研究结果，但它并没有详细说明这些结果是如何得出的，并且没有提供足够的数据来支持其结论。</w:t>
      </w:r>
    </w:p>
    <w:p>
      <w:pPr>
        <w:jc w:val="both"/>
      </w:pPr>
      <w:r>
        <w:rPr/>
        <w:t xml:space="preserve"/>
      </w:r>
    </w:p>
    <w:p>
      <w:pPr>
        <w:jc w:val="both"/>
      </w:pPr>
      <w:r>
        <w:rPr/>
        <w:t xml:space="preserve">最后，该文章似乎忽略了风险管理方面的重要性。在任何项目中都存在风险，并且在疫情期间这些风险可能会更加突出。因此，在项目管理过程中采取适当的风险管理措施非常重要。</w:t>
      </w:r>
    </w:p>
    <w:p>
      <w:pPr>
        <w:jc w:val="both"/>
      </w:pPr>
      <w:r>
        <w:rPr/>
        <w:t xml:space="preserve"/>
      </w:r>
    </w:p>
    <w:p>
      <w:pPr>
        <w:jc w:val="both"/>
      </w:pPr>
      <w:r>
        <w:rPr/>
        <w:t xml:space="preserve">总之，尽管该文章对COVID-19疫情对项目管理的影响进行了初步探讨，但它存在一些潜在偏见和局限性，并且需要进一步完善和深入探讨。</w:t>
      </w:r>
    </w:p>
    <w:p>
      <w:pPr>
        <w:pStyle w:val="Heading1"/>
      </w:pPr>
      <w:bookmarkStart w:id="5" w:name="_Toc5"/>
      <w:r>
        <w:t>Topics for further research:</w:t>
      </w:r>
      <w:bookmarkEnd w:id="5"/>
    </w:p>
    <w:p>
      <w:pPr>
        <w:spacing w:after="0"/>
        <w:numPr>
          <w:ilvl w:val="0"/>
          <w:numId w:val="2"/>
        </w:numPr>
      </w:pPr>
      <w:r>
        <w:rPr/>
        <w:t xml:space="preserve">地区差异
</w:t>
      </w:r>
    </w:p>
    <w:p>
      <w:pPr>
        <w:spacing w:after="0"/>
        <w:numPr>
          <w:ilvl w:val="0"/>
          <w:numId w:val="2"/>
        </w:numPr>
      </w:pPr>
      <w:r>
        <w:rPr/>
        <w:t xml:space="preserve">远程工作和沟通的优点
</w:t>
      </w:r>
    </w:p>
    <w:p>
      <w:pPr>
        <w:spacing w:after="0"/>
        <w:numPr>
          <w:ilvl w:val="0"/>
          <w:numId w:val="2"/>
        </w:numPr>
      </w:pPr>
      <w:r>
        <w:rPr/>
        <w:t xml:space="preserve">缺乏证据支持
</w:t>
      </w:r>
    </w:p>
    <w:p>
      <w:pPr>
        <w:spacing w:after="0"/>
        <w:numPr>
          <w:ilvl w:val="0"/>
          <w:numId w:val="2"/>
        </w:numPr>
      </w:pPr>
      <w:r>
        <w:rPr/>
        <w:t xml:space="preserve">风险管理的重要性
</w:t>
      </w:r>
    </w:p>
    <w:p>
      <w:pPr>
        <w:spacing w:after="0"/>
        <w:numPr>
          <w:ilvl w:val="0"/>
          <w:numId w:val="2"/>
        </w:numPr>
      </w:pPr>
      <w:r>
        <w:rPr/>
        <w:t xml:space="preserve">进一步完善和深入探讨
</w:t>
      </w:r>
    </w:p>
    <w:p>
      <w:pPr>
        <w:numPr>
          <w:ilvl w:val="0"/>
          <w:numId w:val="2"/>
        </w:numPr>
      </w:pPr>
      <w:r>
        <w:rPr/>
        <w:t xml:space="preserve">潜在偏见和局限性</w:t>
      </w:r>
    </w:p>
    <w:p>
      <w:pPr>
        <w:pStyle w:val="Heading1"/>
      </w:pPr>
      <w:bookmarkStart w:id="6" w:name="_Toc6"/>
      <w:r>
        <w:t>Report location:</w:t>
      </w:r>
      <w:bookmarkEnd w:id="6"/>
    </w:p>
    <w:p>
      <w:hyperlink r:id="rId8" w:history="1">
        <w:r>
          <w:rPr>
            <w:color w:val="2980b9"/>
            <w:u w:val="single"/>
          </w:rPr>
          <w:t xml:space="preserve">https://www.fullpicture.app/item/8c12ac5251ff00eec610447c8a63cd0f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70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0-ieeexplore-ieee-org.pugwash.lib.warwick.ac.uk/document/9634146" TargetMode="External"/><Relationship Id="rId8" Type="http://schemas.openxmlformats.org/officeDocument/2006/relationships/hyperlink" Target="https://www.fullpicture.app/item/8c12ac5251ff00eec610447c8a63cd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2024-01-04T17:20:59+01:00</dcterms:created>
  <dcterms:modified xsi:type="dcterms:W3CDTF">2024-01-04T17:20:59+01:00</dcterms:modified>
</cp:coreProperties>
</file>

<file path=docProps/custom.xml><?xml version="1.0" encoding="utf-8"?>
<Properties xmlns="http://schemas.openxmlformats.org/officeDocument/2006/custom-properties" xmlns:vt="http://schemas.openxmlformats.org/officeDocument/2006/docPropsVTypes"/>
</file>