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Multi-LSTM based deep learning method for islanding detection in the microgrid - ScienceDirect</w:t>
      </w:r>
      <w:br/>
      <w:hyperlink r:id="rId7" w:history="1">
        <w:r>
          <w:rPr>
            <w:color w:val="2980b9"/>
            <w:u w:val="single"/>
          </w:rPr>
          <w:t xml:space="preserve">https://www.sciencedirect.com/science/article/abs/pii/S0378779621005551</w:t>
        </w:r>
      </w:hyperlink>
    </w:p>
    <w:p>
      <w:pPr>
        <w:pStyle w:val="Heading1"/>
      </w:pPr>
      <w:bookmarkStart w:id="2" w:name="_Toc2"/>
      <w:r>
        <w:t>Article summary:</w:t>
      </w:r>
      <w:bookmarkEnd w:id="2"/>
    </w:p>
    <w:p>
      <w:pPr>
        <w:jc w:val="both"/>
      </w:pPr>
      <w:r>
        <w:rPr/>
        <w:t xml:space="preserve">1. Microgrids are a promising solution for future smart grids, but the integration of distributed energy resources (DERs) into the power system poses challenges, including the risk of islanding.</w:t>
      </w:r>
    </w:p>
    <w:p>
      <w:pPr>
        <w:jc w:val="both"/>
      </w:pPr>
      <w:r>
        <w:rPr/>
        <w:t xml:space="preserve">2. Islanding is when one or more DERs become disconnected from the main grid, which can lead to power quality issues and safety hazards. Detecting islanding quickly and accurately is crucial for maintaining energy production and distribution.</w:t>
      </w:r>
    </w:p>
    <w:p>
      <w:pPr>
        <w:jc w:val="both"/>
      </w:pPr>
      <w:r>
        <w:rPr/>
        <w:t xml:space="preserve">3. Various islanding detection methods have been proposed, including active and passive techniques. Passive methods that use system parameters like voltage and frequency are preferred due to their low cost and short response time, but they may have a non-detection zone. Intelligent passive techniques based on machine learning algorithms like random forest, support vector machine, and artificial neural network have been widely applied in recent years. However, these methods often have limitations in terms of dataset size, applicability to different types of DG units, or the ability to detect complex nonislanding conditions. A novel multi-LSTM-based deep learning method is proposed in this study to address these limitations and provide an effective islanding detection approach for microgrids with all types of DG units.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多层LSTM的深度学习方法，用于微电网中的孤岛检测。文章首先介绍了微电网的概念和其在未来智能电网中的潜力。然后讨论了微电网与电力系统连接所带来的优势和风险，其中最重要的问题之一是孤岛现象。接着，文章回顾了已有的孤岛检测方法，并指出了它们各自的优缺点。</w:t>
      </w:r>
    </w:p>
    <w:p>
      <w:pPr>
        <w:jc w:val="both"/>
      </w:pPr>
      <w:r>
        <w:rPr/>
        <w:t xml:space="preserve"/>
      </w:r>
    </w:p>
    <w:p>
      <w:pPr>
        <w:jc w:val="both"/>
      </w:pPr>
      <w:r>
        <w:rPr/>
        <w:t xml:space="preserve">文章提到了一些先前研究中使用的智能孤岛检测方法，如随机森林、决策树、支持向量机、人工神经网络等。然而，作者指出这些方法在某些情况下可能存在局限性，比如对多类型DG系统的适应性不强、对非孤岛事件（如电容器切换、故障、非线性负载切换等）的处理不足等。</w:t>
      </w:r>
    </w:p>
    <w:p>
      <w:pPr>
        <w:jc w:val="both"/>
      </w:pPr>
      <w:r>
        <w:rPr/>
        <w:t xml:space="preserve"/>
      </w:r>
    </w:p>
    <w:p>
      <w:pPr>
        <w:jc w:val="both"/>
      </w:pPr>
      <w:r>
        <w:rPr/>
        <w:t xml:space="preserve">接下来，文章介绍了作者提出的新方法，即基于多层LSTM网络进行孤岛检测。该方法利用从DG侧获取的三相电压和电流信号进行数据集生成，并使用LSTM网络进行分类。作者声称该方法具有较低的NDZ（非检测区域）和较高的准确性。</w:t>
      </w:r>
    </w:p>
    <w:p>
      <w:pPr>
        <w:jc w:val="both"/>
      </w:pPr>
      <w:r>
        <w:rPr/>
        <w:t xml:space="preserve"/>
      </w:r>
    </w:p>
    <w:p>
      <w:pPr>
        <w:jc w:val="both"/>
      </w:pPr>
      <w:r>
        <w:rPr/>
        <w:t xml:space="preserve">然而，这篇文章存在一些潜在的偏见和不足之处。首先，作者没有提及该方法的局限性和可能的风险。例如，文章没有讨论该方法在噪声环境下的表现如何，也没有探讨该方法对于扭曲电网、故障、非线性和电动机负载切换等复杂非孤岛条件的适应性。</w:t>
      </w:r>
    </w:p>
    <w:p>
      <w:pPr>
        <w:jc w:val="both"/>
      </w:pPr>
      <w:r>
        <w:rPr/>
        <w:t xml:space="preserve"/>
      </w:r>
    </w:p>
    <w:p>
      <w:pPr>
        <w:jc w:val="both"/>
      </w:pPr>
      <w:r>
        <w:rPr/>
        <w:t xml:space="preserve">其次，文章没有提供足够的证据来支持作者所提出的主张。虽然作者声称该方法具有较低的NDZ和较高的准确性，但并未提供详细的实验结果或数据来支持这些主张。</w:t>
      </w:r>
    </w:p>
    <w:p>
      <w:pPr>
        <w:jc w:val="both"/>
      </w:pPr>
      <w:r>
        <w:rPr/>
        <w:t xml:space="preserve"/>
      </w:r>
    </w:p>
    <w:p>
      <w:pPr>
        <w:jc w:val="both"/>
      </w:pPr>
      <w:r>
        <w:rPr/>
        <w:t xml:space="preserve">此外，文章还存在一些片面报道和缺失考虑点的问题。例如，文章只关注了passive技术，并将其与active技术进行了比较，但并未充分探讨passive技术可能存在的局限性。</w:t>
      </w:r>
    </w:p>
    <w:p>
      <w:pPr>
        <w:jc w:val="both"/>
      </w:pPr>
      <w:r>
        <w:rPr/>
        <w:t xml:space="preserve"/>
      </w:r>
    </w:p>
    <w:p>
      <w:pPr>
        <w:jc w:val="both"/>
      </w:pPr>
      <w:r>
        <w:rPr/>
        <w:t xml:space="preserve">最后，文章没有平等地呈现双方观点。虽然文章提到了一些先前研究中使用的智能孤岛检测方法，但并未对这些方法进行全面评估或与作者所提出的方法进行比较。</w:t>
      </w:r>
    </w:p>
    <w:p>
      <w:pPr>
        <w:jc w:val="both"/>
      </w:pPr>
      <w:r>
        <w:rPr/>
        <w:t xml:space="preserve"/>
      </w:r>
    </w:p>
    <w:p>
      <w:pPr>
        <w:jc w:val="both"/>
      </w:pPr>
      <w:r>
        <w:rPr/>
        <w:t xml:space="preserve">综上所述，这篇文章在介绍了一种新颖的孤岛检测方法时存在一些潜在偏见和不足之处。虽然该方法可能具有一定的潜力，但需要更多的实验证据和全面的评估来支持作者的主张。此外，文章还应该更加平衡地呈现双方观点，并充分考虑各种可能的风险和局限性。</w:t>
      </w:r>
    </w:p>
    <w:p>
      <w:pPr>
        <w:pStyle w:val="Heading1"/>
      </w:pPr>
      <w:bookmarkStart w:id="5" w:name="_Toc5"/>
      <w:r>
        <w:t>Topics for further research:</w:t>
      </w:r>
      <w:bookmarkEnd w:id="5"/>
    </w:p>
    <w:p>
      <w:pPr>
        <w:spacing w:after="0"/>
        <w:numPr>
          <w:ilvl w:val="0"/>
          <w:numId w:val="2"/>
        </w:numPr>
      </w:pPr>
      <w:r>
        <w:rPr/>
        <w:t xml:space="preserve">微电网的概念和潜力
</w:t>
      </w:r>
    </w:p>
    <w:p>
      <w:pPr>
        <w:spacing w:after="0"/>
        <w:numPr>
          <w:ilvl w:val="0"/>
          <w:numId w:val="2"/>
        </w:numPr>
      </w:pPr>
      <w:r>
        <w:rPr/>
        <w:t xml:space="preserve">微电网与电力系统连接的优势和风险
</w:t>
      </w:r>
    </w:p>
    <w:p>
      <w:pPr>
        <w:spacing w:after="0"/>
        <w:numPr>
          <w:ilvl w:val="0"/>
          <w:numId w:val="2"/>
        </w:numPr>
      </w:pPr>
      <w:r>
        <w:rPr/>
        <w:t xml:space="preserve">孤岛现象及其在微电网中的重要性
</w:t>
      </w:r>
    </w:p>
    <w:p>
      <w:pPr>
        <w:spacing w:after="0"/>
        <w:numPr>
          <w:ilvl w:val="0"/>
          <w:numId w:val="2"/>
        </w:numPr>
      </w:pPr>
      <w:r>
        <w:rPr/>
        <w:t xml:space="preserve">先前研究中使用的孤岛检测方法及其局限性
</w:t>
      </w:r>
    </w:p>
    <w:p>
      <w:pPr>
        <w:spacing w:after="0"/>
        <w:numPr>
          <w:ilvl w:val="0"/>
          <w:numId w:val="2"/>
        </w:numPr>
      </w:pPr>
      <w:r>
        <w:rPr/>
        <w:t xml:space="preserve">基于多层LSTM网络的孤岛检测方法及其优势
</w:t>
      </w:r>
    </w:p>
    <w:p>
      <w:pPr>
        <w:numPr>
          <w:ilvl w:val="0"/>
          <w:numId w:val="2"/>
        </w:numPr>
      </w:pPr>
      <w:r>
        <w:rPr/>
        <w:t xml:space="preserve">文章中存在的偏见、不足和未涵盖的主题</w:t>
      </w:r>
    </w:p>
    <w:p>
      <w:pPr>
        <w:pStyle w:val="Heading1"/>
      </w:pPr>
      <w:bookmarkStart w:id="6" w:name="_Toc6"/>
      <w:r>
        <w:t>Report location:</w:t>
      </w:r>
      <w:bookmarkEnd w:id="6"/>
    </w:p>
    <w:p>
      <w:hyperlink r:id="rId8" w:history="1">
        <w:r>
          <w:rPr>
            <w:color w:val="2980b9"/>
            <w:u w:val="single"/>
          </w:rPr>
          <w:t xml:space="preserve">https://www.fullpicture.app/item/8c44bdecd505e1b8a8fcaddbc5f96b71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76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779621005551" TargetMode="External"/><Relationship Id="rId8" Type="http://schemas.openxmlformats.org/officeDocument/2006/relationships/hyperlink" Target="https://www.fullpicture.app/item/8c44bdecd505e1b8a8fcaddbc5f96b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2024-01-14T00:22:06+01:00</dcterms:created>
  <dcterms:modified xsi:type="dcterms:W3CDTF">2024-01-14T00:22:06+01:00</dcterms:modified>
</cp:coreProperties>
</file>

<file path=docProps/custom.xml><?xml version="1.0" encoding="utf-8"?>
<Properties xmlns="http://schemas.openxmlformats.org/officeDocument/2006/custom-properties" xmlns:vt="http://schemas.openxmlformats.org/officeDocument/2006/docPropsVTypes"/>
</file>