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[全图]胃癌细胞中赖氨酸-乳酸化底物的鉴定 - PubMed</w:t>
      </w:r>
      <w:br/>
      <w:hyperlink r:id="rId7" w:history="1">
        <w:r>
          <w:rPr>
            <w:color w:val="2980b9"/>
            <w:u w:val="single"/>
          </w:rPr>
          <w:t xml:space="preserve">https://www.fullpicture.app/item/9d731034b1039139f30dafac30d2b8f7</w:t>
        </w:r>
      </w:hyperlink>
    </w:p>
    <w:p>
      <w:pPr>
        <w:pStyle w:val="Heading1"/>
      </w:pPr>
      <w:bookmarkStart w:id="2" w:name="_Toc2"/>
      <w:r>
        <w:t>Article summary:</w:t>
      </w:r>
      <w:bookmarkEnd w:id="2"/>
    </w:p>
    <w:p>
      <w:pPr>
        <w:jc w:val="both"/>
      </w:pPr>
      <w:r>
        <w:rPr/>
        <w:t xml:space="preserve">1. An analysis of lactic acid proteins in AGS gastric cancer cells revealed 1014 Kla sites.</w:t>
      </w:r>
    </w:p>
    <w:p>
      <w:pPr>
        <w:jc w:val="both"/>
      </w:pPr>
      <w:r>
        <w:rPr/>
        <w:t xml:space="preserve">2. KEGG pathway analysis showed that these proteins were significantly enriched in splicing functions.</w:t>
      </w:r>
    </w:p>
    <w:p>
      <w:pPr>
        <w:jc w:val="both"/>
      </w:pPr>
      <w:r>
        <w:rPr/>
        <w:t xml:space="preserve">3. High levels of Kla in gastric tumors were associated with poor prognosis, suggesting that Kla may be a prognostic marker for gastric cancer.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overall reliable and trustworthy as it provides a comprehensive analysis of lysine-lactate substrates in gastric cancer cells and objectively presents the research results. The authors provide evidence for their claims and discuss counterarguments judiciously. The article appears to contain no promotional content or partiality, and potential risks are noted throughout the text. Furthermore, both sides of the argument are presented equally, allowing readers to make an informed decision on the survey results presented. </w:t>
      </w:r>
    </w:p>
    <w:p>
      <w:pPr>
        <w:jc w:val="both"/>
      </w:pPr>
      <w:r>
        <w:rPr/>
        <w:t xml:space="preserve">The only potential issue with this article is that it does not provide any information on how data was collected or what methods were used to analyze data, which could lead to some uncertainty regarding its accuracy and validity. Additionally, there is no discussion of potential limitations or future directions related to the topic of study which could be beneficial for readers looking for more information on the subject matter.</w:t>
      </w:r>
    </w:p>
    <w:p>
      <w:pPr>
        <w:pStyle w:val="Heading1"/>
      </w:pPr>
      <w:bookmarkStart w:id="5" w:name="_Toc5"/>
      <w:r>
        <w:t>Topics for further research:</w:t>
      </w:r>
      <w:bookmarkEnd w:id="5"/>
    </w:p>
    <w:p>
      <w:pPr>
        <w:spacing w:after="0"/>
        <w:numPr>
          <w:ilvl w:val="0"/>
          <w:numId w:val="2"/>
        </w:numPr>
      </w:pPr>
      <w:r>
        <w:rPr/>
        <w:t xml:space="preserve">Gastric cancer cell lysine-lactate substrates</w:t>
      </w:r>
    </w:p>
    <w:p>
      <w:pPr>
        <w:spacing w:after="0"/>
        <w:numPr>
          <w:ilvl w:val="0"/>
          <w:numId w:val="2"/>
        </w:numPr>
      </w:pPr>
      <w:r>
        <w:rPr/>
        <w:t xml:space="preserve">Data collection methods for lysine-lactate substrates</w:t>
      </w:r>
    </w:p>
    <w:p>
      <w:pPr>
        <w:spacing w:after="0"/>
        <w:numPr>
          <w:ilvl w:val="0"/>
          <w:numId w:val="2"/>
        </w:numPr>
      </w:pPr>
      <w:r>
        <w:rPr/>
        <w:t xml:space="preserve">Analysis techniques for lysine-lactate substrates</w:t>
      </w:r>
    </w:p>
    <w:p>
      <w:pPr>
        <w:spacing w:after="0"/>
        <w:numPr>
          <w:ilvl w:val="0"/>
          <w:numId w:val="2"/>
        </w:numPr>
      </w:pPr>
      <w:r>
        <w:rPr/>
        <w:t xml:space="preserve">Potential limitations of lysine-lactate substrates</w:t>
      </w:r>
    </w:p>
    <w:p>
      <w:pPr>
        <w:spacing w:after="0"/>
        <w:numPr>
          <w:ilvl w:val="0"/>
          <w:numId w:val="2"/>
        </w:numPr>
      </w:pPr>
      <w:r>
        <w:rPr/>
        <w:t xml:space="preserve">Future directions for lysine-lactate substrates</w:t>
      </w:r>
    </w:p>
    <w:p>
      <w:pPr>
        <w:numPr>
          <w:ilvl w:val="0"/>
          <w:numId w:val="2"/>
        </w:numPr>
      </w:pPr>
      <w:r>
        <w:rPr/>
        <w:t xml:space="preserve">Clinical implications of lysine-lactate substrates</w:t>
      </w:r>
    </w:p>
    <w:p>
      <w:pPr>
        <w:pStyle w:val="Heading1"/>
      </w:pPr>
      <w:bookmarkStart w:id="6" w:name="_Toc6"/>
      <w:r>
        <w:t>Report location:</w:t>
      </w:r>
      <w:bookmarkEnd w:id="6"/>
    </w:p>
    <w:p>
      <w:hyperlink r:id="rId8" w:history="1">
        <w:r>
          <w:rPr>
            <w:color w:val="2980b9"/>
            <w:u w:val="single"/>
          </w:rPr>
          <w:t xml:space="preserve">https://www.fullpicture.app/item/8c515103cac1b0054b4dafa6197bf883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7D4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item/9d731034b1039139f30dafac30d2b8f7" TargetMode="External"/><Relationship Id="rId8" Type="http://schemas.openxmlformats.org/officeDocument/2006/relationships/hyperlink" Target="https://www.fullpicture.app/item/8c515103cac1b0054b4dafa6197bf8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2023-02-21T17:32:04+01:00</dcterms:created>
  <dcterms:modified xsi:type="dcterms:W3CDTF">2023-02-21T17:32:04+01:00</dcterms:modified>
</cp:coreProperties>
</file>

<file path=docProps/custom.xml><?xml version="1.0" encoding="utf-8"?>
<Properties xmlns="http://schemas.openxmlformats.org/officeDocument/2006/custom-properties" xmlns:vt="http://schemas.openxmlformats.org/officeDocument/2006/docPropsVTypes"/>
</file>