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properties of mixed-phosphates Nax+2Fex+1(PO4)x(P2O7) with different ratios of PO43-/P2O74- - ScienceDirect</w:t>
      </w:r>
      <w:br/>
      <w:hyperlink r:id="rId7" w:history="1">
        <w:r>
          <w:rPr>
            <w:color w:val="2980b9"/>
            <w:u w:val="single"/>
          </w:rPr>
          <w:t xml:space="preserve">https://www.sciencedirect.com/science/article/abs/pii/S092583882100791X</w:t>
        </w:r>
      </w:hyperlink>
    </w:p>
    <w:p>
      <w:pPr>
        <w:pStyle w:val="Heading1"/>
      </w:pPr>
      <w:bookmarkStart w:id="2" w:name="_Toc2"/>
      <w:r>
        <w:t>Article summary:</w:t>
      </w:r>
      <w:bookmarkEnd w:id="2"/>
    </w:p>
    <w:p>
      <w:pPr>
        <w:jc w:val="both"/>
      </w:pPr>
      <w:r>
        <w:rPr/>
        <w:t xml:space="preserve">1. Iron-based phosphates are low cost and high structural stability cathode materials for sodium ion batteries, which are considered to be the most promising power source for large-scale energy storage systems. </w:t>
      </w:r>
    </w:p>
    <w:p>
      <w:pPr>
        <w:jc w:val="both"/>
      </w:pPr>
      <w:r>
        <w:rPr/>
        <w:t xml:space="preserve">2. This study reports the electrochemical properties of Nax+2Fex+1(PO4)x(P2O7) by adjusting the molar ratio of PO43- to P2O74-. </w:t>
      </w:r>
    </w:p>
    <w:p>
      <w:pPr>
        <w:jc w:val="both"/>
      </w:pPr>
      <w:r>
        <w:rPr/>
        <w:t xml:space="preserve">3. This study provides a new strategy to regulate PO43- and P2O74- in the mixed-polyanion system for enriching materials design strategies for new sodium ion battery cathode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is published in ScienceDirect, a reputable scientific journal. The article is well written and provides detailed information on the electrochemical properties of Nax+2Fex+1(PO4)x(P2O7). The authors provide evidence to support their claims, such as citing previous studies that have been conducted on similar topics. Additionally, they provide clear explanations of their findings and discuss potential implications of their research. </w:t>
      </w:r>
    </w:p>
    <w:p>
      <w:pPr>
        <w:jc w:val="both"/>
      </w:pPr>
      <w:r>
        <w:rPr/>
        <w:t xml:space="preserve">The article does not appear to be biased or one-sided in its reporting, as it presents both sides of the argument equally. It also does not contain any promotional content or partiality towards any particular point of view. Furthermore, possible risks associated with this research are noted throughout the article. </w:t>
      </w:r>
    </w:p>
    <w:p>
      <w:pPr>
        <w:jc w:val="both"/>
      </w:pPr>
      <w:r>
        <w:rPr/>
        <w:t xml:space="preserve">The only potential issue with this article is that it does not explore any counterarguments or missing points of consideration that could potentially challenge its findings. However, this does not detract from its overall reliability and trustworthiness as a scientific source.</w:t>
      </w:r>
    </w:p>
    <w:p>
      <w:pPr>
        <w:pStyle w:val="Heading1"/>
      </w:pPr>
      <w:bookmarkStart w:id="5" w:name="_Toc5"/>
      <w:r>
        <w:t>Topics for further research:</w:t>
      </w:r>
      <w:bookmarkEnd w:id="5"/>
    </w:p>
    <w:p>
      <w:pPr>
        <w:spacing w:after="0"/>
        <w:numPr>
          <w:ilvl w:val="0"/>
          <w:numId w:val="2"/>
        </w:numPr>
      </w:pPr>
      <w:r>
        <w:rPr/>
        <w:t xml:space="preserve">Electrochemical properties of Nax+2Fex+1(PO4)x(P2O7) applications</w:t>
      </w:r>
    </w:p>
    <w:p>
      <w:pPr>
        <w:spacing w:after="0"/>
        <w:numPr>
          <w:ilvl w:val="0"/>
          <w:numId w:val="2"/>
        </w:numPr>
      </w:pPr>
      <w:r>
        <w:rPr/>
        <w:t xml:space="preserve">Nax+2Fex+1(PO4)x(P2O7) synthesis methods</w:t>
      </w:r>
    </w:p>
    <w:p>
      <w:pPr>
        <w:spacing w:after="0"/>
        <w:numPr>
          <w:ilvl w:val="0"/>
          <w:numId w:val="2"/>
        </w:numPr>
      </w:pPr>
      <w:r>
        <w:rPr/>
        <w:t xml:space="preserve">Potential risks of Nax+2Fex+1(PO4)x(P2O7) research</w:t>
      </w:r>
    </w:p>
    <w:p>
      <w:pPr>
        <w:spacing w:after="0"/>
        <w:numPr>
          <w:ilvl w:val="0"/>
          <w:numId w:val="2"/>
        </w:numPr>
      </w:pPr>
      <w:r>
        <w:rPr/>
        <w:t xml:space="preserve">Alternative electrochemical materials</w:t>
      </w:r>
    </w:p>
    <w:p>
      <w:pPr>
        <w:spacing w:after="0"/>
        <w:numPr>
          <w:ilvl w:val="0"/>
          <w:numId w:val="2"/>
        </w:numPr>
      </w:pPr>
      <w:r>
        <w:rPr/>
        <w:t xml:space="preserve">Nax+2Fex+1(PO4)x(P2O7) environmental impact</w:t>
      </w:r>
    </w:p>
    <w:p>
      <w:pPr>
        <w:numPr>
          <w:ilvl w:val="0"/>
          <w:numId w:val="2"/>
        </w:numPr>
      </w:pPr>
      <w:r>
        <w:rPr/>
        <w:t xml:space="preserve">Nax+2Fex+1(PO4)x(P2O7) cost analysis</w:t>
      </w:r>
    </w:p>
    <w:p>
      <w:pPr>
        <w:pStyle w:val="Heading1"/>
      </w:pPr>
      <w:bookmarkStart w:id="6" w:name="_Toc6"/>
      <w:r>
        <w:t>Report location:</w:t>
      </w:r>
      <w:bookmarkEnd w:id="6"/>
    </w:p>
    <w:p>
      <w:hyperlink r:id="rId8" w:history="1">
        <w:r>
          <w:rPr>
            <w:color w:val="2980b9"/>
            <w:u w:val="single"/>
          </w:rPr>
          <w:t xml:space="preserve">https://www.fullpicture.app/item/8ca351945d2cc3f8afacd72973dfaca6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C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2100791X" TargetMode="External"/><Relationship Id="rId8" Type="http://schemas.openxmlformats.org/officeDocument/2006/relationships/hyperlink" Target="https://www.fullpicture.app/item/8ca351945d2cc3f8afacd72973dfa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2023-02-28T20:11:38+01:00</dcterms:created>
  <dcterms:modified xsi:type="dcterms:W3CDTF">2023-02-28T20:11:38+01:00</dcterms:modified>
</cp:coreProperties>
</file>

<file path=docProps/custom.xml><?xml version="1.0" encoding="utf-8"?>
<Properties xmlns="http://schemas.openxmlformats.org/officeDocument/2006/custom-properties" xmlns:vt="http://schemas.openxmlformats.org/officeDocument/2006/docPropsVTypes"/>
</file>