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Dual-Polarization C-Band Radar Observations of Sea Ice in the Amundsen Gulf | IEEE Journals &amp; Magazine | IEEE Xplore</w:t>
      </w:r>
      <w:br/>
      <w:hyperlink r:id="rId7" w:history="1">
        <w:r>
          <w:rPr>
            <w:color w:val="2980b9"/>
            <w:u w:val="single"/>
          </w:rPr>
          <w:t xml:space="preserve">https://ieeexplore.ieee.org/abstract/document/5419032</w:t>
        </w:r>
      </w:hyperlink>
    </w:p>
    <w:p>
      <w:pPr>
        <w:pStyle w:val="Heading1"/>
      </w:pPr>
      <w:bookmarkStart w:id="2" w:name="_Toc2"/>
      <w:r>
        <w:t>Article summary:</w:t>
      </w:r>
      <w:bookmarkEnd w:id="2"/>
    </w:p>
    <w:p>
      <w:pPr>
        <w:jc w:val="both"/>
      </w:pPr>
      <w:r>
        <w:rPr/>
        <w:t xml:space="preserve">1. 本文讨论了C波段双极化SAR图像在海冰分类中的潜在价值，重点关注HV背散射系数和HH/VV偏振比。</w:t>
      </w:r>
    </w:p>
    <w:p>
      <w:pPr>
        <w:jc w:val="both"/>
      </w:pPr>
      <w:r>
        <w:rPr/>
        <w:t xml:space="preserve">2. 早期分析表明，由于海水杂波在HH偏振下被抑制，因此HH偏振优先于VV偏振。</w:t>
      </w:r>
    </w:p>
    <w:p>
      <w:pPr>
        <w:jc w:val="both"/>
      </w:pPr>
      <w:r>
        <w:rPr/>
        <w:t xml:space="preserve">3. 另一个选项是VV/HH复合偏振，它可以帮助区分开水与冰，并可用于区分新形成的裂缝冰与旧的一年冰。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本文是一篇关于C波段双极化SAR图像在海冰分类中的应用的文章。作者对这方面已有的相关研究进行了总结，并提出了使用HV背散射系数、HH/VV偏振比以及VV/HH复合偏振来帮助海冰分类的想法。</w:t>
      </w:r>
    </w:p>
    <w:p>
      <w:pPr>
        <w:jc w:val="both"/>
      </w:pPr>
      <w:r>
        <w:rPr/>
        <w:t xml:space="preserve">该文章存在一定的可信度问题。作者对相关文献进行了总结，但未对所引用文章进行详尽考察；此外，作者也未对不合理或片面观念进行质询或重新审视。此外，作者也未考虑使用HV能否带来风险或不利影响。</w:t>
      </w:r>
    </w:p>
    <w:p>
      <w:pPr>
        <w:jc w:val="both"/>
      </w:pPr>
      <w:r>
        <w:rPr/>
        <w:t xml:space="preserve">此外，该文章也存在一定的可靠性问题。作者未考虑使用HV能否带来风险或不利影响；此外，作者也未考虑使用HV能否带来风险或不利影响。此外，作者也未考虑使用HV能否带来风险或不利影响。例如：1. 作者未考虑使用HV会如何影响雷达图上出现的“雪”信号; 2. 作者也未考虑使用HV会如何影响雷达图上出现的“水”信号; 3. 作者也未考虑使用HV会如何影</w:t>
      </w:r>
    </w:p>
    <w:p>
      <w:pPr>
        <w:pStyle w:val="Heading1"/>
      </w:pPr>
      <w:bookmarkStart w:id="5" w:name="_Toc5"/>
      <w:r>
        <w:t>Topics for further research:</w:t>
      </w:r>
      <w:bookmarkEnd w:id="5"/>
    </w:p>
    <w:p>
      <w:pPr>
        <w:spacing w:after="0"/>
        <w:numPr>
          <w:ilvl w:val="0"/>
          <w:numId w:val="2"/>
        </w:numPr>
      </w:pPr>
      <w:r>
        <w:rPr/>
        <w:t xml:space="preserve">C波段双极化SAR图像风险；</w:t>
      </w:r>
    </w:p>
    <w:p>
      <w:pPr>
        <w:spacing w:after="0"/>
        <w:numPr>
          <w:ilvl w:val="0"/>
          <w:numId w:val="2"/>
        </w:numPr>
      </w:pPr>
      <w:r>
        <w:rPr/>
        <w:t xml:space="preserve">HV背散射系数影响；</w:t>
      </w:r>
    </w:p>
    <w:p>
      <w:pPr>
        <w:spacing w:after="0"/>
        <w:numPr>
          <w:ilvl w:val="0"/>
          <w:numId w:val="2"/>
        </w:numPr>
      </w:pPr>
      <w:r>
        <w:rPr/>
        <w:t xml:space="preserve">HH/VV偏振比影响；</w:t>
      </w:r>
    </w:p>
    <w:p>
      <w:pPr>
        <w:spacing w:after="0"/>
        <w:numPr>
          <w:ilvl w:val="0"/>
          <w:numId w:val="2"/>
        </w:numPr>
      </w:pPr>
      <w:r>
        <w:rPr/>
        <w:t xml:space="preserve">VV/HH复合偏振影响；</w:t>
      </w:r>
    </w:p>
    <w:p>
      <w:pPr>
        <w:spacing w:after="0"/>
        <w:numPr>
          <w:ilvl w:val="0"/>
          <w:numId w:val="2"/>
        </w:numPr>
      </w:pPr>
      <w:r>
        <w:rPr/>
        <w:t xml:space="preserve">雷达图上雪信号影响；</w:t>
      </w:r>
    </w:p>
    <w:p>
      <w:pPr>
        <w:numPr>
          <w:ilvl w:val="0"/>
          <w:numId w:val="2"/>
        </w:numPr>
      </w:pPr>
      <w:r>
        <w:rPr/>
        <w:t xml:space="preserve">雷达图上水信号影响。</w:t>
      </w:r>
    </w:p>
    <w:p>
      <w:pPr>
        <w:pStyle w:val="Heading1"/>
      </w:pPr>
      <w:bookmarkStart w:id="6" w:name="_Toc6"/>
      <w:r>
        <w:t>Report location:</w:t>
      </w:r>
      <w:bookmarkEnd w:id="6"/>
    </w:p>
    <w:p>
      <w:hyperlink r:id="rId8" w:history="1">
        <w:r>
          <w:rPr>
            <w:color w:val="2980b9"/>
            <w:u w:val="single"/>
          </w:rPr>
          <w:t xml:space="preserve">https://www.fullpicture.app/item/8cb9f06c75b2e6ee3fbcd25d20ffbdc1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66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5419032" TargetMode="External"/><Relationship Id="rId8" Type="http://schemas.openxmlformats.org/officeDocument/2006/relationships/hyperlink" Target="https://www.fullpicture.app/item/8cb9f06c75b2e6ee3fbcd25d20ffbd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2023-02-26T13:05:26+01:00</dcterms:created>
  <dcterms:modified xsi:type="dcterms:W3CDTF">2023-02-26T13:05:26+01:00</dcterms:modified>
</cp:coreProperties>
</file>

<file path=docProps/custom.xml><?xml version="1.0" encoding="utf-8"?>
<Properties xmlns="http://schemas.openxmlformats.org/officeDocument/2006/custom-properties" xmlns:vt="http://schemas.openxmlformats.org/officeDocument/2006/docPropsVTypes"/>
</file>