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82， 016210 （2010） - 相空间网络中的基序分布，用于表征具有混沌特征的实验性两相流模式</w:t>
      </w:r>
      <w:br/>
      <w:hyperlink r:id="rId7" w:history="1">
        <w:r>
          <w:rPr>
            <w:color w:val="2980b9"/>
            <w:u w:val="single"/>
          </w:rPr>
          <w:t xml:space="preserve">https://journals.aps.org/pre/abstract/10.1103/PhysRevE.82.016210</w:t>
        </w:r>
      </w:hyperlink>
    </w:p>
    <w:p>
      <w:pPr>
        <w:pStyle w:val="Heading1"/>
      </w:pPr>
      <w:bookmarkStart w:id="2" w:name="_Toc2"/>
      <w:r>
        <w:t>Article summary:</w:t>
      </w:r>
      <w:bookmarkEnd w:id="2"/>
    </w:p>
    <w:p>
      <w:pPr>
        <w:jc w:val="both"/>
      </w:pPr>
      <w:r>
        <w:rPr/>
        <w:t xml:space="preserve">1. This article presents a method for characterizing and distinguishing an experimental two-phase flow model based on the concept of network base order.</w:t>
      </w:r>
    </w:p>
    <w:p>
      <w:pPr>
        <w:jc w:val="both"/>
      </w:pPr>
      <w:r>
        <w:rPr/>
        <w:t xml:space="preserve">2. The method is applied to measure time series from complex networks in order to calculate distributions of different network base orders.</w:t>
      </w:r>
    </w:p>
    <w:p>
      <w:pPr>
        <w:jc w:val="both"/>
      </w:pPr>
      <w:r>
        <w:rPr/>
        <w:t xml:space="preserve">3. Results show that the distributions of experimental two-phase flows are often heterogeneous, indicating potential chaotic properties of the flow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methodology used and presents results from experiments conducted with this methodology. The authors also provide evidence for their claims by citing relevant literature and providing references to support their findings. Furthermore, they present both sides of the argument equally, noting potential risks associated with their research and exploring counterarguments where appropriate. </w:t>
      </w:r>
    </w:p>
    <w:p>
      <w:pPr>
        <w:jc w:val="both"/>
      </w:pPr>
      <w:r>
        <w:rPr/>
        <w:t xml:space="preserve">However, there are some areas where the article could be improved upon. For example, while the authors provide evidence for their claims, they do not explore all possible counterarguments or consider alternative explanations for their results. Additionally, while they cite relevant literature to support their findings, they do not provide any evidence from other sources that could further strengthen their arguments or provide additional insights into their research topic. Finally, while the authors note potential risks associated with their research, they do not discuss any possible ethical implications or considerations related to their work.</w:t>
      </w:r>
    </w:p>
    <w:p>
      <w:pPr>
        <w:pStyle w:val="Heading1"/>
      </w:pPr>
      <w:bookmarkStart w:id="5" w:name="_Toc5"/>
      <w:r>
        <w:t>Topics for further research:</w:t>
      </w:r>
      <w:bookmarkEnd w:id="5"/>
    </w:p>
    <w:p>
      <w:pPr>
        <w:spacing w:after="0"/>
        <w:numPr>
          <w:ilvl w:val="0"/>
          <w:numId w:val="2"/>
        </w:numPr>
      </w:pPr>
      <w:r>
        <w:rPr/>
        <w:t xml:space="preserve">Ethical implications of research</w:t>
      </w:r>
    </w:p>
    <w:p>
      <w:pPr>
        <w:spacing w:after="0"/>
        <w:numPr>
          <w:ilvl w:val="0"/>
          <w:numId w:val="2"/>
        </w:numPr>
      </w:pPr>
      <w:r>
        <w:rPr/>
        <w:t xml:space="preserve">Alternative explanations for research results</w:t>
      </w:r>
    </w:p>
    <w:p>
      <w:pPr>
        <w:spacing w:after="0"/>
        <w:numPr>
          <w:ilvl w:val="0"/>
          <w:numId w:val="2"/>
        </w:numPr>
      </w:pPr>
      <w:r>
        <w:rPr/>
        <w:t xml:space="preserve">Counterarguments to research findings</w:t>
      </w:r>
    </w:p>
    <w:p>
      <w:pPr>
        <w:spacing w:after="0"/>
        <w:numPr>
          <w:ilvl w:val="0"/>
          <w:numId w:val="2"/>
        </w:numPr>
      </w:pPr>
      <w:r>
        <w:rPr/>
        <w:t xml:space="preserve">Evidence from other sources to support research</w:t>
      </w:r>
    </w:p>
    <w:p>
      <w:pPr>
        <w:spacing w:after="0"/>
        <w:numPr>
          <w:ilvl w:val="0"/>
          <w:numId w:val="2"/>
        </w:numPr>
      </w:pPr>
      <w:r>
        <w:rPr/>
        <w:t xml:space="preserve">Potential risks associated with research</w:t>
      </w:r>
    </w:p>
    <w:p>
      <w:pPr>
        <w:numPr>
          <w:ilvl w:val="0"/>
          <w:numId w:val="2"/>
        </w:numPr>
      </w:pPr>
      <w:r>
        <w:rPr/>
        <w:t xml:space="preserve">Literature review of research topic</w:t>
      </w:r>
    </w:p>
    <w:p>
      <w:pPr>
        <w:pStyle w:val="Heading1"/>
      </w:pPr>
      <w:bookmarkStart w:id="6" w:name="_Toc6"/>
      <w:r>
        <w:t>Report location:</w:t>
      </w:r>
      <w:bookmarkEnd w:id="6"/>
    </w:p>
    <w:p>
      <w:hyperlink r:id="rId8" w:history="1">
        <w:r>
          <w:rPr>
            <w:color w:val="2980b9"/>
            <w:u w:val="single"/>
          </w:rPr>
          <w:t xml:space="preserve">https://www.fullpicture.app/item/8cc9ded5be5a4cb3779eb7b7c23fbc47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9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82.016210" TargetMode="External"/><Relationship Id="rId8" Type="http://schemas.openxmlformats.org/officeDocument/2006/relationships/hyperlink" Target="https://www.fullpicture.app/item/8cc9ded5be5a4cb3779eb7b7c23fb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2023-02-23T18:30:27+01:00</dcterms:created>
  <dcterms:modified xsi:type="dcterms:W3CDTF">2023-02-23T18:30:27+01:00</dcterms:modified>
</cp:coreProperties>
</file>

<file path=docProps/custom.xml><?xml version="1.0" encoding="utf-8"?>
<Properties xmlns="http://schemas.openxmlformats.org/officeDocument/2006/custom-properties" xmlns:vt="http://schemas.openxmlformats.org/officeDocument/2006/docPropsVTypes"/>
</file>