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Demulsification of Virgin Coconut Oil by Centrifugation Method: A Feasibility Study</w:t></w:r><w:br/><w:hyperlink r:id="rId7" w:history="1"><w:r><w:rPr><w:color w:val="2980b9"/><w:u w:val="single"/></w:rPr><w:t xml:space="preserve">https://scialert.net/fulltext/?doi=ijct.2009.59.64&org=11</w:t></w:r></w:hyperlink></w:p><w:p><w:pPr><w:pStyle w:val="Heading1"/></w:pPr><w:bookmarkStart w:id="2" w:name="_Toc2"/><w:r><w:t>Article summary:</w:t></w:r><w:bookmarkEnd w:id="2"/></w:p><w:p><w:pPr><w:jc w:val="both"/></w:pPr><w:r><w:rPr/><w:t xml:space="preserve">1. An emulsion consists of two immiscible liquids (usually oil and water), with one of the liquids dispersed as small spherical droplets in the other.</w:t></w:r></w:p><w:p><w:pPr><w:jc w:val="both"/></w:pPr><w:r><w:rPr/><w:t xml:space="preserve">2. Coconut milk is naturally stabilized by coconut proteins, globulins and albumins and phospholipids, but its protein content and quality is not sufficient to stabilize the fat globules.</w:t></w:r></w:p><w:p><w:pPr><w:jc w:val="both"/></w:pPr><w:r><w:rPr/><w:t xml:space="preserve">3. Centrifugation can be used to accelerate sedimentation, breaking down emulsions and separating dispersions of fine liquid droplets.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“Demulsification of Virgin Coconut Oil by Centrifugation Method: A Feasibility Study” provides a detailed overview of the process of demulsifying virgin coconut oil (VCO) using centrifugation. The article is well-written and provides a comprehensive description of the process, materials used, results obtained, and discussion on the findings. The authors have provided evidence for their claims in the form of references to relevant literature which adds credibility to their work. </w:t></w:r></w:p><w:p><w:pPr><w:jc w:val="both"/></w:pPr><w:r><w:rPr/><w:t xml:space="preserve">However, there are some potential biases that should be noted in this article. Firstly, there is no mention of any potential risks associated with centrifugation or any other methods used in this study which could lead to an incomplete understanding of the process being studied. Secondly, while the authors have provided evidence for their claims from relevant literature sources, they have not explored any counterarguments or alternative perspectives which could provide a more balanced view on the topic being discussed. Finally, there is a lack of detail regarding how exactly VCO was produced from coconut milk which could lead to an incomplete understanding of the process being studied. </w:t></w:r></w:p><w:p><w:pPr><w:jc w:val="both"/></w:pPr><w:r><w:rPr/><w:t xml:space="preserve">In conclusion, while this article provides a comprehensive overview on demulsifying VCO using centrifugation method, it does contain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Risks associated with centrifugation</w:t></w:r></w:p><w:p><w:pPr><w:spacing w:after="0"/><w:numPr><w:ilvl w:val="0"/><w:numId w:val="2"/></w:numPr></w:pPr><w:r><w:rPr/><w:t xml:space="preserve">Alternative perspectives on demulsifying VCO</w:t></w:r></w:p><w:p><w:pPr><w:spacing w:after="0"/><w:numPr><w:ilvl w:val="0"/><w:numId w:val="2"/></w:numPr></w:pPr><w:r><w:rPr/><w:t xml:space="preserve">Production of VCO from coconut milk</w:t></w:r></w:p><w:p><w:pPr><w:spacing w:after="0"/><w:numPr><w:ilvl w:val="0"/><w:numId w:val="2"/></w:numPr></w:pPr><w:r><w:rPr/><w:t xml:space="preserve">Advantages and disadvantages of centrifugation</w:t></w:r></w:p><w:p><w:pPr><w:spacing w:after="0"/><w:numPr><w:ilvl w:val="0"/><w:numId w:val="2"/></w:numPr></w:pPr><w:r><w:rPr/><w:t xml:space="preserve">Safety considerations for centrifugation</w:t></w:r></w:p><w:p><w:pPr><w:numPr><w:ilvl w:val="0"/><w:numId w:val="2"/></w:numPr></w:pPr><w:r><w:rPr/><w:t xml:space="preserve">Potential applications of demulsified VCO</w:t></w:r></w:p><w:p><w:pPr><w:pStyle w:val="Heading1"/></w:pPr><w:bookmarkStart w:id="6" w:name="_Toc6"/><w:r><w:t>Report location:</w:t></w:r><w:bookmarkEnd w:id="6"/></w:p><w:p><w:hyperlink r:id="rId8" w:history="1"><w:r><w:rPr><w:color w:val="2980b9"/><w:u w:val="single"/></w:rPr><w:t xml:space="preserve">https://www.fullpicture.app/item/8cdcb730d079b00234cdf96cd7a17d7d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2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alert.net/fulltext/?doi=ijct.2009.59.64&amp;org=11" TargetMode="External"/><Relationship Id="rId8" Type="http://schemas.openxmlformats.org/officeDocument/2006/relationships/hyperlink" Target="https://www.fullpicture.app/item/8cdcb730d079b00234cdf96cd7a17d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2023-02-26T14:38:08+01:00</dcterms:created>
  <dcterms:modified xsi:type="dcterms:W3CDTF">2023-02-26T14:38:08+01:00</dcterms:modified>
</cp:coreProperties>
</file>

<file path=docProps/custom.xml><?xml version="1.0" encoding="utf-8"?>
<Properties xmlns="http://schemas.openxmlformats.org/officeDocument/2006/custom-properties" xmlns:vt="http://schemas.openxmlformats.org/officeDocument/2006/docPropsVTypes"/>
</file>