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Effects: Theory and Research | Annual Review of Psychology</w:t>
      </w:r>
      <w:br/>
      <w:hyperlink r:id="rId7" w:history="1">
        <w:r>
          <w:rPr>
            <w:color w:val="2980b9"/>
            <w:u w:val="single"/>
          </w:rPr>
          <w:t xml:space="preserve">https://www.annualreviews.org/doi/full/10.1146/annurev-psych-122414-033608</w:t>
        </w:r>
      </w:hyperlink>
    </w:p>
    <w:p>
      <w:pPr>
        <w:pStyle w:val="Heading1"/>
      </w:pPr>
      <w:bookmarkStart w:id="2" w:name="_Toc2"/>
      <w:r>
        <w:t>Article summary:</w:t>
      </w:r>
      <w:bookmarkEnd w:id="2"/>
    </w:p>
    <w:p>
      <w:pPr>
        <w:jc w:val="both"/>
      </w:pPr>
      <w:r>
        <w:rPr/>
        <w:t xml:space="preserve">1. This article reviews trends and commonalities among prominent theories of media effects.</w:t>
      </w:r>
    </w:p>
    <w:p>
      <w:pPr>
        <w:jc w:val="both"/>
      </w:pPr>
      <w:r>
        <w:rPr/>
        <w:t xml:space="preserve">2. Five features of media effects theories are identified and discussed, including their empirical support.</w:t>
      </w:r>
    </w:p>
    <w:p>
      <w:pPr>
        <w:jc w:val="both"/>
      </w:pPr>
      <w:r>
        <w:rPr/>
        <w:t xml:space="preserve">3. The article also discusses the effects of mass self-communication in newer media environments, such as computer-mediated communication (CMC).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“Media Effects: Theory and Research | Annual Review of Psychology” is a comprehensive review of the current state of media effects research. It provides an overview of the most important theories that have emerged in the past four decades, as well as a discussion of five key features of these theories and their empirical support. The article is well-researched and provides a thorough analysis of the literature on media effects, making it a reliable source for information on this topic.</w:t>
      </w:r>
    </w:p>
    <w:p>
      <w:pPr>
        <w:jc w:val="both"/>
      </w:pPr>
      <w:r>
        <w:rPr/>
        <w:t xml:space="preserve">The article does not appear to be biased or one-sided in its reporting; rather, it presents both sides equally by providing an overview of both traditional mass communication research and more recent mass self-communication research. Furthermore, it includes numerous references to relevant studies and meta-analyses which provide evidence for the claims made throughout the article.</w:t>
      </w:r>
    </w:p>
    <w:p>
      <w:pPr>
        <w:jc w:val="both"/>
      </w:pPr>
      <w:r>
        <w:rPr/>
        <w:t xml:space="preserve">The only potential issue with this article is that it does not explore any counterarguments to its main points; however, given that this is a review paper rather than an argumentative essay, this is understandable. Additionally, there is no promotional content or partiality present in the text; instead, it provides an objective overview of existing research on media effects. Finally, possible risks associated with media use are noted throughout the text; for example, it mentions that meta-analyses have found small to moderate effect sizes between exposure to violent media and aggressive behavior in children. </w:t>
      </w:r>
    </w:p>
    <w:p>
      <w:pPr>
        <w:jc w:val="both"/>
      </w:pPr>
      <w:r>
        <w:rPr/>
        <w:t xml:space="preserve">In conclusion, this article can be considered trustworthy and reliable due to its comprehensive coverage of existing research on media effects and lack of bias or partiality in its reporting.</w:t>
      </w:r>
    </w:p>
    <w:p>
      <w:pPr>
        <w:pStyle w:val="Heading1"/>
      </w:pPr>
      <w:bookmarkStart w:id="5" w:name="_Toc5"/>
      <w:r>
        <w:t>Topics for further research:</w:t>
      </w:r>
      <w:bookmarkEnd w:id="5"/>
    </w:p>
    <w:p>
      <w:pPr>
        <w:spacing w:after="0"/>
        <w:numPr>
          <w:ilvl w:val="0"/>
          <w:numId w:val="2"/>
        </w:numPr>
      </w:pPr>
      <w:r>
        <w:rPr/>
        <w:t xml:space="preserve">Media Effects on Children</w:t>
      </w:r>
    </w:p>
    <w:p>
      <w:pPr>
        <w:spacing w:after="0"/>
        <w:numPr>
          <w:ilvl w:val="0"/>
          <w:numId w:val="2"/>
        </w:numPr>
      </w:pPr>
      <w:r>
        <w:rPr/>
        <w:t xml:space="preserve">Media Effects on Adolescents</w:t>
      </w:r>
    </w:p>
    <w:p>
      <w:pPr>
        <w:spacing w:after="0"/>
        <w:numPr>
          <w:ilvl w:val="0"/>
          <w:numId w:val="2"/>
        </w:numPr>
      </w:pPr>
      <w:r>
        <w:rPr/>
        <w:t xml:space="preserve">Media Effects on Mental Health</w:t>
      </w:r>
    </w:p>
    <w:p>
      <w:pPr>
        <w:spacing w:after="0"/>
        <w:numPr>
          <w:ilvl w:val="0"/>
          <w:numId w:val="2"/>
        </w:numPr>
      </w:pPr>
      <w:r>
        <w:rPr/>
        <w:t xml:space="preserve">Media Effects on Social Interactions</w:t>
      </w:r>
    </w:p>
    <w:p>
      <w:pPr>
        <w:spacing w:after="0"/>
        <w:numPr>
          <w:ilvl w:val="0"/>
          <w:numId w:val="2"/>
        </w:numPr>
      </w:pPr>
      <w:r>
        <w:rPr/>
        <w:t xml:space="preserve">Media Effects on Political Attitudes</w:t>
      </w:r>
    </w:p>
    <w:p>
      <w:pPr>
        <w:numPr>
          <w:ilvl w:val="0"/>
          <w:numId w:val="2"/>
        </w:numPr>
      </w:pPr>
      <w:r>
        <w:rPr/>
        <w:t xml:space="preserve">Media Effects on Cognitive Development</w:t>
      </w:r>
    </w:p>
    <w:p>
      <w:pPr>
        <w:pStyle w:val="Heading1"/>
      </w:pPr>
      <w:bookmarkStart w:id="6" w:name="_Toc6"/>
      <w:r>
        <w:t>Report location:</w:t>
      </w:r>
      <w:bookmarkEnd w:id="6"/>
    </w:p>
    <w:p>
      <w:hyperlink r:id="rId8" w:history="1">
        <w:r>
          <w:rPr>
            <w:color w:val="2980b9"/>
            <w:u w:val="single"/>
          </w:rPr>
          <w:t xml:space="preserve">https://www.fullpicture.app/item/8d24a3b565388f877e149177badc26b7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F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full/10.1146/annurev-psych-122414-033608" TargetMode="External"/><Relationship Id="rId8" Type="http://schemas.openxmlformats.org/officeDocument/2006/relationships/hyperlink" Target="https://www.fullpicture.app/item/8d24a3b565388f877e149177badc2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2023-02-22T14:40:36+01:00</dcterms:created>
  <dcterms:modified xsi:type="dcterms:W3CDTF">2023-02-22T14:40:36+01:00</dcterms:modified>
</cp:coreProperties>
</file>

<file path=docProps/custom.xml><?xml version="1.0" encoding="utf-8"?>
<Properties xmlns="http://schemas.openxmlformats.org/officeDocument/2006/custom-properties" xmlns:vt="http://schemas.openxmlformats.org/officeDocument/2006/docPropsVTypes"/>
</file>