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Genetics of systemic lupus erythematosus: immune responses and end organ resistance to damage. Current Opinion in Immunology, 31, 87–96 | 10.1016/j.coi.2014.10.004</w:t>
      </w:r>
      <w:br/>
      <w:hyperlink r:id="rId7" w:history="1">
        <w:r>
          <w:rPr>
            <w:color w:val="2980b9"/>
            <w:u w:val="single"/>
          </w:rPr>
          <w:t xml:space="preserve">https://sci-hub.se/https://www.sciencedirect.com/science/article/abs/pii/S0952791514001289</w:t>
        </w:r>
      </w:hyperlink>
    </w:p>
    <w:p>
      <w:pPr>
        <w:pStyle w:val="Heading1"/>
      </w:pPr>
      <w:bookmarkStart w:id="2" w:name="_Toc2"/>
      <w:r>
        <w:t>Article summary:</w:t>
      </w:r>
      <w:bookmarkEnd w:id="2"/>
    </w:p>
    <w:p>
      <w:pPr>
        <w:jc w:val="both"/>
      </w:pPr>
      <w:r>
        <w:rPr/>
        <w:t xml:space="preserve">1. The article discusses the genetics of systemic lupus erythematosus (SLE), a complex autoimmune disease.</w:t>
      </w:r>
    </w:p>
    <w:p>
      <w:pPr>
        <w:jc w:val="both"/>
      </w:pPr>
      <w:r>
        <w:rPr/>
        <w:t xml:space="preserve">2. It highlights the role of immune responses in SLE development and the resistance of end organs to damage.</w:t>
      </w:r>
    </w:p>
    <w:p>
      <w:pPr>
        <w:jc w:val="both"/>
      </w:pPr>
      <w:r>
        <w:rPr/>
        <w:t xml:space="preserve">3. The article emphasizes the importance of understanding the genetic factors involved in SLE for better diagnosis, treatment, and prevention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Critical Analysis of "Genetics of systemic lupus erythematosus: immune responses and end organ resistance to damage"</w:t>
      </w:r>
    </w:p>
    <w:p>
      <w:pPr>
        <w:jc w:val="both"/>
      </w:pPr>
      <w:r>
        <w:rPr/>
        <w:t xml:space="preserve"/>
      </w:r>
    </w:p>
    <w:p>
      <w:pPr>
        <w:jc w:val="both"/>
      </w:pPr>
      <w:r>
        <w:rPr/>
        <w:t xml:space="preserve">Introduction:</w:t>
      </w:r>
    </w:p>
    <w:p>
      <w:pPr>
        <w:jc w:val="both"/>
      </w:pPr>
      <w:r>
        <w:rPr/>
        <w:t xml:space="preserve">The article titled "Genetics of systemic lupus erythematosus: immune responses and end organ resistance to damage" by Dai et al. (2014) discusses the genetic factors contributing to the development of systemic lupus erythematosus (SLE) and its impact on immune responses and end organ damage. While the article provides valuable insights into the topic, there are certain biases, unsupported claims, missing evidence, and unexplored counterarguments that need to be addressed.</w:t>
      </w:r>
    </w:p>
    <w:p>
      <w:pPr>
        <w:jc w:val="both"/>
      </w:pPr>
      <w:r>
        <w:rPr/>
        <w:t xml:space="preserve"/>
      </w:r>
    </w:p>
    <w:p>
      <w:pPr>
        <w:jc w:val="both"/>
      </w:pPr>
      <w:r>
        <w:rPr/>
        <w:t xml:space="preserve">Biases and Sources:</w:t>
      </w:r>
    </w:p>
    <w:p>
      <w:pPr>
        <w:jc w:val="both"/>
      </w:pPr>
      <w:r>
        <w:rPr/>
        <w:t xml:space="preserve">One potential bias in this article is the overemphasis on genetic factors as the primary cause of SLE. The authors mainly focus on identifying specific genes associated with SLE susceptibility without adequately considering other contributing factors such as environmental triggers or epigenetic modifications. This narrow perspective may lead to an incomplete understanding of the disease's etiology.</w:t>
      </w:r>
    </w:p>
    <w:p>
      <w:pPr>
        <w:jc w:val="both"/>
      </w:pPr>
      <w:r>
        <w:rPr/>
        <w:t xml:space="preserve"/>
      </w:r>
    </w:p>
    <w:p>
      <w:pPr>
        <w:jc w:val="both"/>
      </w:pPr>
      <w:r>
        <w:rPr/>
        <w:t xml:space="preserve">Additionally, there might be a bias towards reporting positive findings related to genetic associations with SLE. The authors highlight several genes that have been implicated in SLE pathogenesis but do not thoroughly discuss conflicting or inconclusive results from other studies. This selective reporting could create an overly optimistic view of the current state of knowledge regarding SLE genetics.</w:t>
      </w:r>
    </w:p>
    <w:p>
      <w:pPr>
        <w:jc w:val="both"/>
      </w:pPr>
      <w:r>
        <w:rPr/>
        <w:t xml:space="preserve"/>
      </w:r>
    </w:p>
    <w:p>
      <w:pPr>
        <w:jc w:val="both"/>
      </w:pPr>
      <w:r>
        <w:rPr/>
        <w:t xml:space="preserve">Unsupported Claims and Missing Evidence:</w:t>
      </w:r>
    </w:p>
    <w:p>
      <w:pPr>
        <w:jc w:val="both"/>
      </w:pPr>
      <w:r>
        <w:rPr/>
        <w:t xml:space="preserve">The article makes several claims about the role of specific genes in immune responses and end organ damage in SLE. However, some of these claims lack sufficient evidence or fail to consider alternative explanations. For instance, while discussing the role of interferon-regulated genes in SLE pathogenesis, the authors assert that their dysregulation leads to increased inflammation and tissue damage. However, they do not provide substantial evidence linking these genes directly to end organ resistance or damage.</w:t>
      </w:r>
    </w:p>
    <w:p>
      <w:pPr>
        <w:jc w:val="both"/>
      </w:pPr>
      <w:r>
        <w:rPr/>
        <w:t xml:space="preserve"/>
      </w:r>
    </w:p>
    <w:p>
      <w:pPr>
        <w:jc w:val="both"/>
      </w:pPr>
      <w:r>
        <w:rPr/>
        <w:t xml:space="preserve">Furthermore, there is a lack of discussion regarding potential confounding factors that may influence gene expression patterns observed in SLE patients. Factors such as medication use, comorbidities, or lifestyle choices could impact gene expression and contribute to the observed immune responses and end organ damage. The absence of this consideration weakens the article's claims and limits its applicability to real-world scenarios.</w:t>
      </w:r>
    </w:p>
    <w:p>
      <w:pPr>
        <w:jc w:val="both"/>
      </w:pPr>
      <w:r>
        <w:rPr/>
        <w:t xml:space="preserve"/>
      </w:r>
    </w:p>
    <w:p>
      <w:pPr>
        <w:jc w:val="both"/>
      </w:pPr>
      <w:r>
        <w:rPr/>
        <w:t xml:space="preserve">Unexplored Counterarguments:</w:t>
      </w:r>
    </w:p>
    <w:p>
      <w:pPr>
        <w:jc w:val="both"/>
      </w:pPr>
      <w:r>
        <w:rPr/>
        <w:t xml:space="preserve">The article does not adequately address alternative explanations for the observed immune responses and end organ damage in SLE. While genetic factors are undoubtedly important, other mechanisms such as dysregulated immune responses, abnormal cytokine signaling, or environmental triggers may also play significant roles. Failing to explore these counterarguments undermines the comprehensiveness of the article.</w:t>
      </w:r>
    </w:p>
    <w:p>
      <w:pPr>
        <w:jc w:val="both"/>
      </w:pPr>
      <w:r>
        <w:rPr/>
        <w:t xml:space="preserve"/>
      </w:r>
    </w:p>
    <w:p>
      <w:pPr>
        <w:jc w:val="both"/>
      </w:pPr>
      <w:r>
        <w:rPr/>
        <w:t xml:space="preserve">Missing Points of Consideration:</w:t>
      </w:r>
    </w:p>
    <w:p>
      <w:pPr>
        <w:jc w:val="both"/>
      </w:pPr>
      <w:r>
        <w:rPr/>
        <w:t xml:space="preserve">The article overlooks certain crucial points that should be considered when discussing SLE genetics. For instance, it does not discuss potential differences in genetic susceptibility among different ethnic populations. SLE is known to disproportionately affect certain racial and ethnic groups, suggesting a complex interplay between genetics and environmental factors that should be explored further.</w:t>
      </w:r>
    </w:p>
    <w:p>
      <w:pPr>
        <w:jc w:val="both"/>
      </w:pPr>
      <w:r>
        <w:rPr/>
        <w:t xml:space="preserve"/>
      </w:r>
    </w:p>
    <w:p>
      <w:pPr>
        <w:jc w:val="both"/>
      </w:pPr>
      <w:r>
        <w:rPr/>
        <w:t xml:space="preserve">Conclusion:</w:t>
      </w:r>
    </w:p>
    <w:p>
      <w:pPr>
        <w:jc w:val="both"/>
      </w:pPr>
      <w:r>
        <w:rPr/>
        <w:t xml:space="preserve">In conclusion, while the article "Genetics of systemic lupus erythematosus: immune responses and end organ resistance to damage" provides valuable insights into the genetic aspects of SLE, it exhibits biases towards genetic determinism and selective reporting. The unsupported claims, missing evidence for certain assertions, unexplored counterarguments, and missing points of consideration limit its overall reliability and applicability. Further research is needed to provide a more comprehensive understanding of the multifactorial nature of SLE pathogenesis.</w:t>
      </w:r>
    </w:p>
    <w:p>
      <w:pPr>
        <w:pStyle w:val="Heading1"/>
      </w:pPr>
      <w:bookmarkStart w:id="5" w:name="_Toc5"/>
      <w:r>
        <w:t>Topics for further research:</w:t>
      </w:r>
      <w:bookmarkEnd w:id="5"/>
    </w:p>
    <w:p>
      <w:pPr>
        <w:spacing w:after="0"/>
        <w:numPr>
          <w:ilvl w:val="0"/>
          <w:numId w:val="2"/>
        </w:numPr>
      </w:pPr>
      <w:r>
        <w:rPr/>
        <w:t xml:space="preserve">Environmental triggers and systemic lupus erythematosus
</w:t>
      </w:r>
    </w:p>
    <w:p>
      <w:pPr>
        <w:spacing w:after="0"/>
        <w:numPr>
          <w:ilvl w:val="0"/>
          <w:numId w:val="2"/>
        </w:numPr>
      </w:pPr>
      <w:r>
        <w:rPr/>
        <w:t xml:space="preserve">Epigenetic modifications and SLE development
</w:t>
      </w:r>
    </w:p>
    <w:p>
      <w:pPr>
        <w:spacing w:after="0"/>
        <w:numPr>
          <w:ilvl w:val="0"/>
          <w:numId w:val="2"/>
        </w:numPr>
      </w:pPr>
      <w:r>
        <w:rPr/>
        <w:t xml:space="preserve">Confounding factors in gene expression patterns in SLE patients
</w:t>
      </w:r>
    </w:p>
    <w:p>
      <w:pPr>
        <w:spacing w:after="0"/>
        <w:numPr>
          <w:ilvl w:val="0"/>
          <w:numId w:val="2"/>
        </w:numPr>
      </w:pPr>
      <w:r>
        <w:rPr/>
        <w:t xml:space="preserve">Dysregulated immune responses in systemic lupus erythematosus
</w:t>
      </w:r>
    </w:p>
    <w:p>
      <w:pPr>
        <w:spacing w:after="0"/>
        <w:numPr>
          <w:ilvl w:val="0"/>
          <w:numId w:val="2"/>
        </w:numPr>
      </w:pPr>
      <w:r>
        <w:rPr/>
        <w:t xml:space="preserve">Abnormal cytokine signaling in SLE pathogenesis
</w:t>
      </w:r>
    </w:p>
    <w:p>
      <w:pPr>
        <w:numPr>
          <w:ilvl w:val="0"/>
          <w:numId w:val="2"/>
        </w:numPr>
      </w:pPr>
      <w:r>
        <w:rPr/>
        <w:t xml:space="preserve">Ethnic differences in genetic susceptibility to SLE</w:t>
      </w:r>
    </w:p>
    <w:p>
      <w:pPr>
        <w:pStyle w:val="Heading1"/>
      </w:pPr>
      <w:bookmarkStart w:id="6" w:name="_Toc6"/>
      <w:r>
        <w:t>Report location:</w:t>
      </w:r>
      <w:bookmarkEnd w:id="6"/>
    </w:p>
    <w:p>
      <w:hyperlink r:id="rId8" w:history="1">
        <w:r>
          <w:rPr>
            <w:color w:val="2980b9"/>
            <w:u w:val="single"/>
          </w:rPr>
          <w:t xml:space="preserve">https://www.fullpicture.app/item/8d4d0da236ecfc7f1bcf97dd8fa4dabb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7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sciencedirect.com/science/article/abs/pii/S0952791514001289" TargetMode="External"/><Relationship Id="rId8" Type="http://schemas.openxmlformats.org/officeDocument/2006/relationships/hyperlink" Target="https://www.fullpicture.app/item/8d4d0da236ecfc7f1bcf97dd8fa4d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2023-12-21T11:16:51+01:00</dcterms:created>
  <dcterms:modified xsi:type="dcterms:W3CDTF">2023-12-21T11:16:51+01:00</dcterms:modified>
</cp:coreProperties>
</file>

<file path=docProps/custom.xml><?xml version="1.0" encoding="utf-8"?>
<Properties xmlns="http://schemas.openxmlformats.org/officeDocument/2006/custom-properties" xmlns:vt="http://schemas.openxmlformats.org/officeDocument/2006/docPropsVTypes"/>
</file>