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invited article: Phonological recoding and reading acquisition | Applied Psycholinguistics | Cambridge Core</w:t>
      </w:r>
      <w:br/>
      <w:hyperlink r:id="rId7" w:history="1">
        <w:r>
          <w:rPr>
            <w:color w:val="2980b9"/>
            <w:u w:val="single"/>
          </w:rPr>
          <w:t xml:space="preserve">https://www.cambridge.org/core/journals/applied-psycholinguistics/article/an-invited-article-phonological-recoding-and-reading-acquisition/890DB47D64247B7B911A9C4F8A772D2D</w:t>
        </w:r>
      </w:hyperlink>
    </w:p>
    <w:p>
      <w:pPr>
        <w:pStyle w:val="Heading1"/>
      </w:pPr>
      <w:bookmarkStart w:id="2" w:name="_Toc2"/>
      <w:r>
        <w:t>Article summary:</w:t>
      </w:r>
      <w:bookmarkEnd w:id="2"/>
    </w:p>
    <w:p>
      <w:pPr>
        <w:jc w:val="both"/>
      </w:pPr>
      <w:r>
        <w:rPr/>
        <w:t xml:space="preserve">1. Phonological recoding plays a critical role in helping children become skilled readers by serving as a self-teaching mechanism for visual word identification.</w:t>
      </w:r>
    </w:p>
    <w:p>
      <w:pPr>
        <w:jc w:val="both"/>
      </w:pPr>
      <w:r>
        <w:rPr/>
        <w:t xml:space="preserve">2. Children with reading disabilities often have deficits in basic phonological processing skills, which is consistent with the proposed developmental analysis of the importance of phonological recoding in learning to read.</w:t>
      </w:r>
    </w:p>
    <w:p>
      <w:pPr>
        <w:jc w:val="both"/>
      </w:pPr>
      <w:r>
        <w:rPr/>
        <w:t xml:space="preserve">3. The teaching implications of these conclusions suggest that phonological awareness and instruction should be emphasized in early reading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form opinions or biases. However, based on the content of the article, it appears to provide a comprehensive review of the role of phonological recoding in reading acquisition and its importance in helping children become skilled readers. The article presents evidence from various studies that support the proposed developmental analysis of phonological recoding in learning to read.</w:t>
      </w:r>
    </w:p>
    <w:p>
      <w:pPr>
        <w:jc w:val="both"/>
      </w:pPr>
      <w:r>
        <w:rPr/>
        <w:t xml:space="preserve"/>
      </w:r>
    </w:p>
    <w:p>
      <w:pPr>
        <w:jc w:val="both"/>
      </w:pPr>
      <w:r>
        <w:rPr/>
        <w:t xml:space="preserve">One potential bias in the article could be its focus on phonological recoding as a critical factor in reading acquisition while downplaying other factors such as visual processing and comprehension skills. Additionally, some may argue that the article does not adequately address individual differences in reading abilities and how they may impact the role of phonological recoding.</w:t>
      </w:r>
    </w:p>
    <w:p>
      <w:pPr>
        <w:jc w:val="both"/>
      </w:pPr>
      <w:r>
        <w:rPr/>
        <w:t xml:space="preserve"/>
      </w:r>
    </w:p>
    <w:p>
      <w:pPr>
        <w:jc w:val="both"/>
      </w:pPr>
      <w:r>
        <w:rPr/>
        <w:t xml:space="preserve">The article also appears to be one-sided in its reporting, primarily presenting evidence that supports its claims rather than exploring counterarguments or alternative perspectives. While this approach is common in academic literature reviews, it may limit the reader's understanding of the complexity of the issue.</w:t>
      </w:r>
    </w:p>
    <w:p>
      <w:pPr>
        <w:jc w:val="both"/>
      </w:pPr>
      <w:r>
        <w:rPr/>
        <w:t xml:space="preserve"/>
      </w:r>
    </w:p>
    <w:p>
      <w:pPr>
        <w:jc w:val="both"/>
      </w:pPr>
      <w:r>
        <w:rPr/>
        <w:t xml:space="preserve">Overall, while the article provides valuable insights into phonological recoding and reading acquisition, it is important for readers to consider potential biases and limitations in its presentation of evidence.</w:t>
      </w:r>
    </w:p>
    <w:p>
      <w:pPr>
        <w:pStyle w:val="Heading1"/>
      </w:pPr>
      <w:bookmarkStart w:id="5" w:name="_Toc5"/>
      <w:r>
        <w:t>Topics for further research:</w:t>
      </w:r>
      <w:bookmarkEnd w:id="5"/>
    </w:p>
    <w:p>
      <w:pPr>
        <w:spacing w:after="0"/>
        <w:numPr>
          <w:ilvl w:val="0"/>
          <w:numId w:val="2"/>
        </w:numPr>
      </w:pPr>
      <w:r>
        <w:rPr/>
        <w:t xml:space="preserve">Individual differences in reading abilities and phonological recoding
</w:t>
      </w:r>
    </w:p>
    <w:p>
      <w:pPr>
        <w:spacing w:after="0"/>
        <w:numPr>
          <w:ilvl w:val="0"/>
          <w:numId w:val="2"/>
        </w:numPr>
      </w:pPr>
      <w:r>
        <w:rPr/>
        <w:t xml:space="preserve">Visual processing and its role in reading acquisition
</w:t>
      </w:r>
    </w:p>
    <w:p>
      <w:pPr>
        <w:spacing w:after="0"/>
        <w:numPr>
          <w:ilvl w:val="0"/>
          <w:numId w:val="2"/>
        </w:numPr>
      </w:pPr>
      <w:r>
        <w:rPr/>
        <w:t xml:space="preserve">Comprehension skills and their impact on phonological recoding
</w:t>
      </w:r>
    </w:p>
    <w:p>
      <w:pPr>
        <w:spacing w:after="0"/>
        <w:numPr>
          <w:ilvl w:val="0"/>
          <w:numId w:val="2"/>
        </w:numPr>
      </w:pPr>
      <w:r>
        <w:rPr/>
        <w:t xml:space="preserve">Alternative perspectives on the importance of phonological recoding in reading
</w:t>
      </w:r>
    </w:p>
    <w:p>
      <w:pPr>
        <w:spacing w:after="0"/>
        <w:numPr>
          <w:ilvl w:val="0"/>
          <w:numId w:val="2"/>
        </w:numPr>
      </w:pPr>
      <w:r>
        <w:rPr/>
        <w:t xml:space="preserve">The role of phonological awareness in phonological recoding
</w:t>
      </w:r>
    </w:p>
    <w:p>
      <w:pPr>
        <w:numPr>
          <w:ilvl w:val="0"/>
          <w:numId w:val="2"/>
        </w:numPr>
      </w:pPr>
      <w:r>
        <w:rPr/>
        <w:t xml:space="preserve">The relationship between phonological recoding and reading fluency</w:t>
      </w:r>
    </w:p>
    <w:p>
      <w:pPr>
        <w:pStyle w:val="Heading1"/>
      </w:pPr>
      <w:bookmarkStart w:id="6" w:name="_Toc6"/>
      <w:r>
        <w:t>Report location:</w:t>
      </w:r>
      <w:bookmarkEnd w:id="6"/>
    </w:p>
    <w:p>
      <w:hyperlink r:id="rId8" w:history="1">
        <w:r>
          <w:rPr>
            <w:color w:val="2980b9"/>
            <w:u w:val="single"/>
          </w:rPr>
          <w:t xml:space="preserve">https://www.fullpicture.app/item/8d681927b3cf800ebe0ce24b8aa1ed93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3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pplied-psycholinguistics/article/an-invited-article-phonological-recoding-and-reading-acquisition/890DB47D64247B7B911A9C4F8A772D2D" TargetMode="External"/><Relationship Id="rId8" Type="http://schemas.openxmlformats.org/officeDocument/2006/relationships/hyperlink" Target="https://www.fullpicture.app/item/8d681927b3cf800ebe0ce24b8aa1e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2024-02-09T10:36:44+01:00</dcterms:created>
  <dcterms:modified xsi:type="dcterms:W3CDTF">2024-02-09T10:36:44+01:00</dcterms:modified>
</cp:coreProperties>
</file>

<file path=docProps/custom.xml><?xml version="1.0" encoding="utf-8"?>
<Properties xmlns="http://schemas.openxmlformats.org/officeDocument/2006/custom-properties" xmlns:vt="http://schemas.openxmlformats.org/officeDocument/2006/docPropsVTypes"/>
</file>