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Risk Analysis and Risk Management: An Historical Perspective. Risk Analysis, 5(2), 103–120 | 10.1111/j.1539-6924.1985.tb00159.x</w:t>
      </w:r>
      <w:br/>
      <w:hyperlink r:id="rId7" w:history="1">
        <w:r>
          <w:rPr>
            <w:color w:val="2980b9"/>
            <w:u w:val="single"/>
          </w:rPr>
          <w:t xml:space="preserve">https://sci-hub.se/https://doi.org/10.1111/j.1539-6924.1985.tb00159.x</w:t>
        </w:r>
      </w:hyperlink>
    </w:p>
    <w:p>
      <w:pPr>
        <w:pStyle w:val="Heading1"/>
      </w:pPr>
      <w:bookmarkStart w:id="2" w:name="_Toc2"/>
      <w:r>
        <w:t>Article summary:</w:t>
      </w:r>
      <w:bookmarkEnd w:id="2"/>
    </w:p>
    <w:p>
      <w:pPr>
        <w:jc w:val="both"/>
      </w:pPr>
      <w:r>
        <w:rPr/>
        <w:t xml:space="preserve">1. 本文介绍了风险分析和风险管理的历史背景。作者回顾了过去的研究和实践，探讨了风险分析和风险管理的发展过程。</w:t>
      </w:r>
    </w:p>
    <w:p>
      <w:pPr>
        <w:jc w:val="both"/>
      </w:pPr>
      <w:r>
        <w:rPr/>
        <w:t xml:space="preserve"/>
      </w:r>
    </w:p>
    <w:p>
      <w:pPr>
        <w:jc w:val="both"/>
      </w:pPr>
      <w:r>
        <w:rPr/>
        <w:t xml:space="preserve">2. 文章强调了风险分析和风险管理在决策制定中的重要性。作者指出，通过对潜在风险进行评估和管理，可以帮助决策者更好地理解并应对可能的不确定性和危害。</w:t>
      </w:r>
    </w:p>
    <w:p>
      <w:pPr>
        <w:jc w:val="both"/>
      </w:pPr>
      <w:r>
        <w:rPr/>
        <w:t xml:space="preserve"/>
      </w:r>
    </w:p>
    <w:p>
      <w:pPr>
        <w:jc w:val="both"/>
      </w:pPr>
      <w:r>
        <w:rPr/>
        <w:t xml:space="preserve">3. 文章还提到了一些关键概念和方法，如风险评估、风险通信和风险决策。作者强调了这些方法在实践中的应用，并呼吁进一步研究和改进这些方法以提高决策制定的效果。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对于上述文章的详细批判性分析，需要先阅读文章内容。由于该文章无法在Sci-Hub上访问，因此无法提供具体的分析和见解。</w:t>
      </w:r>
    </w:p>
    <w:p>
      <w:pPr>
        <w:pStyle w:val="Heading1"/>
      </w:pPr>
      <w:bookmarkStart w:id="5" w:name="_Toc5"/>
      <w:r>
        <w:t>Topics for further research:</w:t>
      </w:r>
      <w:bookmarkEnd w:id="5"/>
    </w:p>
    <w:p>
      <w:pPr>
        <w:spacing w:after="0"/>
        <w:numPr>
          <w:ilvl w:val="0"/>
          <w:numId w:val="2"/>
        </w:numPr>
      </w:pPr>
      <w:r>
        <w:rPr/>
        <w:t xml:space="preserve">批判性分析：这个短语指的是对文章进行深入、全面的分析和评价，包括对其论点、证据、逻辑等方面进行评判。
</w:t>
      </w:r>
    </w:p>
    <w:p>
      <w:pPr>
        <w:spacing w:after="0"/>
        <w:numPr>
          <w:ilvl w:val="0"/>
          <w:numId w:val="2"/>
        </w:numPr>
      </w:pPr>
      <w:r>
        <w:rPr/>
        <w:t xml:space="preserve">文章内容：指的是文章的主题、论点、论证过程、结论等方面的内容。
</w:t>
      </w:r>
    </w:p>
    <w:p>
      <w:pPr>
        <w:spacing w:after="0"/>
        <w:numPr>
          <w:ilvl w:val="0"/>
          <w:numId w:val="2"/>
        </w:numPr>
      </w:pPr>
      <w:r>
        <w:rPr/>
        <w:t xml:space="preserve">Sci-Hub：这是一个用于获取学术论文的网站，用户可以通过它来访问一些付费的学术资源。
</w:t>
      </w:r>
    </w:p>
    <w:p>
      <w:pPr>
        <w:spacing w:after="0"/>
        <w:numPr>
          <w:ilvl w:val="0"/>
          <w:numId w:val="2"/>
        </w:numPr>
      </w:pPr>
      <w:r>
        <w:rPr/>
        <w:t xml:space="preserve">具体的分析和见解：指的是对文章内容进行具体的分析和评价，包括对其论点的合理性、证据的可靠性、逻辑的严谨性等方面的评判，并提出自己的观点和见解。
</w:t>
      </w:r>
    </w:p>
    <w:p>
      <w:pPr>
        <w:spacing w:after="0"/>
        <w:numPr>
          <w:ilvl w:val="0"/>
          <w:numId w:val="2"/>
        </w:numPr>
      </w:pPr>
      <w:r>
        <w:rPr/>
        <w:t xml:space="preserve">关键短语：指的是在Google搜索中使用的关键词或短语，用于找到与文章相关的更多信息和资源。
</w:t>
      </w:r>
    </w:p>
    <w:p>
      <w:pPr>
        <w:numPr>
          <w:ilvl w:val="0"/>
          <w:numId w:val="2"/>
        </w:numPr>
      </w:pPr>
      <w:r>
        <w:rPr/>
        <w:t xml:space="preserve">未涵盖的主题：指的是文章中没有详细讨论或涉及的主题，可能需要进一步的研究和分析。</w:t>
      </w:r>
    </w:p>
    <w:p>
      <w:pPr>
        <w:pStyle w:val="Heading1"/>
      </w:pPr>
      <w:bookmarkStart w:id="6" w:name="_Toc6"/>
      <w:r>
        <w:t>Report location:</w:t>
      </w:r>
      <w:bookmarkEnd w:id="6"/>
    </w:p>
    <w:p>
      <w:hyperlink r:id="rId8" w:history="1">
        <w:r>
          <w:rPr>
            <w:color w:val="2980b9"/>
            <w:u w:val="single"/>
          </w:rPr>
          <w:t xml:space="preserve">https://www.fullpicture.app/item/8d686b75cf0370b91cefa68e364c8e50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A7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111/j.1539-6924.1985.tb00159.x" TargetMode="External"/><Relationship Id="rId8" Type="http://schemas.openxmlformats.org/officeDocument/2006/relationships/hyperlink" Target="https://www.fullpicture.app/item/8d686b75cf0370b91cefa68e364c8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2024-04-02T21:25:55+02:00</dcterms:created>
  <dcterms:modified xsi:type="dcterms:W3CDTF">2024-04-02T21:25:55+02:00</dcterms:modified>
</cp:coreProperties>
</file>

<file path=docProps/custom.xml><?xml version="1.0" encoding="utf-8"?>
<Properties xmlns="http://schemas.openxmlformats.org/officeDocument/2006/custom-properties" xmlns:vt="http://schemas.openxmlformats.org/officeDocument/2006/docPropsVTypes"/>
</file>