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 Key 64 - Gene Keys</w:t>
      </w:r>
      <w:br/>
      <w:hyperlink r:id="rId7" w:history="1">
        <w:r>
          <w:rPr>
            <w:color w:val="2980b9"/>
            <w:u w:val="single"/>
          </w:rPr>
          <w:t xml:space="preserve">https://genekeys.com/gene-key-64/</w:t>
        </w:r>
      </w:hyperlink>
    </w:p>
    <w:p>
      <w:pPr>
        <w:pStyle w:val="Heading1"/>
      </w:pPr>
      <w:bookmarkStart w:id="2" w:name="_Toc2"/>
      <w:r>
        <w:t>Article summary:</w:t>
      </w:r>
      <w:bookmarkEnd w:id="2"/>
    </w:p>
    <w:p>
      <w:pPr>
        <w:jc w:val="both"/>
      </w:pPr>
      <w:r>
        <w:rPr/>
        <w:t xml:space="preserve">1. The Gene Keys Spectrum is a system that explores the 64 gene keys, which are codes within our DNA that hold the potential for personal growth and transformation.</w:t>
      </w:r>
    </w:p>
    <w:p>
      <w:pPr>
        <w:jc w:val="both"/>
      </w:pPr>
      <w:r>
        <w:rPr/>
        <w:t xml:space="preserve">2. The Codon Rings are a visual representation of the gene keys, providing insights into their relationships and interactions.</w:t>
      </w:r>
    </w:p>
    <w:p>
      <w:pPr>
        <w:jc w:val="both"/>
      </w:pPr>
      <w:r>
        <w:rPr/>
        <w:t xml:space="preserve">3. The article also mentions other related topics such as the I Ching, astrology, integral human design, dream arc codex, Siddha Palm Mudra, and audio contemplation for further exploration and understanding of the gene keys.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"Gene Key 64 - Gene Keys" provides information about various aspects related to the Gene Keys system. However, it is important to critically analyze the content for potential biases, unsupported claims, missing evidence, and promotional elements.</w:t>
      </w:r>
    </w:p>
    <w:p>
      <w:pPr>
        <w:jc w:val="both"/>
      </w:pPr>
      <w:r>
        <w:rPr/>
        <w:t xml:space="preserve"/>
      </w:r>
    </w:p>
    <w:p>
      <w:pPr>
        <w:jc w:val="both"/>
      </w:pPr>
      <w:r>
        <w:rPr/>
        <w:t xml:space="preserve">1. Biases: The article appears to have a bias towards promoting the Gene Keys system. It includes multiple links encouraging readers to buy the book or explore other resources related to Gene Keys. This suggests a potential conflict of interest and raises questions about the objectivity of the information provided.</w:t>
      </w:r>
    </w:p>
    <w:p>
      <w:pPr>
        <w:jc w:val="both"/>
      </w:pPr>
      <w:r>
        <w:rPr/>
        <w:t xml:space="preserve"/>
      </w:r>
    </w:p>
    <w:p>
      <w:pPr>
        <w:jc w:val="both"/>
      </w:pPr>
      <w:r>
        <w:rPr/>
        <w:t xml:space="preserve">2. Unsupported Claims: The article mentions various concepts such as Codon Rings, I Ching, Astrology, Programming Partner, Integral Human Design, Dream Arc Codex, Siddha Palm Mudra, and 64 Ways Audio Contemplation in relation to Gene Keys. However, it fails to provide sufficient evidence or explanations for how these concepts are connected or relevant to the Gene Keys system. Without proper justification or supporting information, these claims remain unsubstantiated.</w:t>
      </w:r>
    </w:p>
    <w:p>
      <w:pPr>
        <w:jc w:val="both"/>
      </w:pPr>
      <w:r>
        <w:rPr/>
        <w:t xml:space="preserve"/>
      </w:r>
    </w:p>
    <w:p>
      <w:pPr>
        <w:jc w:val="both"/>
      </w:pPr>
      <w:r>
        <w:rPr/>
        <w:t xml:space="preserve">3. Missing Points of Consideration: The article does not address any potential criticisms or limitations of the Gene Keys system. It presents only positive aspects and fails to acknowledge any possible drawbacks or controversies associated with this approach. This one-sided reporting limits the reader's ability to form a balanced understanding of the topic.</w:t>
      </w:r>
    </w:p>
    <w:p>
      <w:pPr>
        <w:jc w:val="both"/>
      </w:pPr>
      <w:r>
        <w:rPr/>
        <w:t xml:space="preserve"/>
      </w:r>
    </w:p>
    <w:p>
      <w:pPr>
        <w:jc w:val="both"/>
      </w:pPr>
      <w:r>
        <w:rPr/>
        <w:t xml:space="preserve">4. Missing Evidence: The article lacks specific examples or case studies that demonstrate how the Gene Keys system has been applied successfully or its impact on individuals' lives. Without concrete evidence or testimonials from users, it is difficult to evaluate the effectiveness or validity of this system.</w:t>
      </w:r>
    </w:p>
    <w:p>
      <w:pPr>
        <w:jc w:val="both"/>
      </w:pPr>
      <w:r>
        <w:rPr/>
        <w:t xml:space="preserve"/>
      </w:r>
    </w:p>
    <w:p>
      <w:pPr>
        <w:jc w:val="both"/>
      </w:pPr>
      <w:r>
        <w:rPr/>
        <w:t xml:space="preserve">5. Promotional Content: The repeated inclusion of links encouraging readers to purchase books and other resources related to Gene Keys raises concerns about promotional intent rather than providing unbiased information. This undermines the credibility of the article and suggests a potential conflict of interest.</w:t>
      </w:r>
    </w:p>
    <w:p>
      <w:pPr>
        <w:jc w:val="both"/>
      </w:pPr>
      <w:r>
        <w:rPr/>
        <w:t xml:space="preserve"/>
      </w:r>
    </w:p>
    <w:p>
      <w:pPr>
        <w:jc w:val="both"/>
      </w:pPr>
      <w:r>
        <w:rPr/>
        <w:t xml:space="preserve">6. Partiality: The article focuses solely on promoting positive aspects of Gene Keys without exploring alternative perspectives or considering potential risks or limitations. This one-sided approach limits the reader's ability to make an informed judgment about the system.</w:t>
      </w:r>
    </w:p>
    <w:p>
      <w:pPr>
        <w:jc w:val="both"/>
      </w:pPr>
      <w:r>
        <w:rPr/>
        <w:t xml:space="preserve"/>
      </w:r>
    </w:p>
    <w:p>
      <w:pPr>
        <w:jc w:val="both"/>
      </w:pPr>
      <w:r>
        <w:rPr/>
        <w:t xml:space="preserve">In conclusion, the article "Gene Key 64 - Gene Keys" exhibits potential biases, unsupported claims, missing evidence, promotional content, and partiality. It fails to provide a balanced and critical analysis of the Gene Keys system, limiting the reader's ability to form an objective understanding of its merits and drawbacks.</w:t>
      </w:r>
    </w:p>
    <w:p>
      <w:pPr>
        <w:pStyle w:val="Heading1"/>
      </w:pPr>
      <w:bookmarkStart w:id="5" w:name="_Toc5"/>
      <w:r>
        <w:t>Topics for further research:</w:t>
      </w:r>
      <w:bookmarkEnd w:id="5"/>
    </w:p>
    <w:p>
      <w:pPr>
        <w:spacing w:after="0"/>
        <w:numPr>
          <w:ilvl w:val="0"/>
          <w:numId w:val="2"/>
        </w:numPr>
      </w:pPr>
      <w:r>
        <w:rPr/>
        <w:t xml:space="preserve">Criticisms of Gene Keys system
</w:t>
      </w:r>
    </w:p>
    <w:p>
      <w:pPr>
        <w:spacing w:after="0"/>
        <w:numPr>
          <w:ilvl w:val="0"/>
          <w:numId w:val="2"/>
        </w:numPr>
      </w:pPr>
      <w:r>
        <w:rPr/>
        <w:t xml:space="preserve">Limitations of Gene Keys approach
</w:t>
      </w:r>
    </w:p>
    <w:p>
      <w:pPr>
        <w:spacing w:after="0"/>
        <w:numPr>
          <w:ilvl w:val="0"/>
          <w:numId w:val="2"/>
        </w:numPr>
      </w:pPr>
      <w:r>
        <w:rPr/>
        <w:t xml:space="preserve">Controversies surrounding Gene Keys
</w:t>
      </w:r>
    </w:p>
    <w:p>
      <w:pPr>
        <w:spacing w:after="0"/>
        <w:numPr>
          <w:ilvl w:val="0"/>
          <w:numId w:val="2"/>
        </w:numPr>
      </w:pPr>
      <w:r>
        <w:rPr/>
        <w:t xml:space="preserve">Negative reviews of Gene Keys
</w:t>
      </w:r>
    </w:p>
    <w:p>
      <w:pPr>
        <w:spacing w:after="0"/>
        <w:numPr>
          <w:ilvl w:val="0"/>
          <w:numId w:val="2"/>
        </w:numPr>
      </w:pPr>
      <w:r>
        <w:rPr/>
        <w:t xml:space="preserve">Alternatives to Gene Keys system
</w:t>
      </w:r>
    </w:p>
    <w:p>
      <w:pPr>
        <w:numPr>
          <w:ilvl w:val="0"/>
          <w:numId w:val="2"/>
        </w:numPr>
      </w:pPr>
      <w:r>
        <w:rPr/>
        <w:t xml:space="preserve">Gene Keys system effectiveness evaluation</w:t>
      </w:r>
    </w:p>
    <w:p>
      <w:pPr>
        <w:pStyle w:val="Heading1"/>
      </w:pPr>
      <w:bookmarkStart w:id="6" w:name="_Toc6"/>
      <w:r>
        <w:t>Report location:</w:t>
      </w:r>
      <w:bookmarkEnd w:id="6"/>
    </w:p>
    <w:p>
      <w:hyperlink r:id="rId8" w:history="1">
        <w:r>
          <w:rPr>
            <w:color w:val="2980b9"/>
            <w:u w:val="single"/>
          </w:rPr>
          <w:t xml:space="preserve">https://www.fullpicture.app/item/8d7fd2e588d5b77a9951cccab01695ec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4A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ekeys.com/gene-key-64/" TargetMode="External"/><Relationship Id="rId8" Type="http://schemas.openxmlformats.org/officeDocument/2006/relationships/hyperlink" Target="https://www.fullpicture.app/item/8d7fd2e588d5b77a9951cccab01695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2023-10-27T17:05:16+02:00</dcterms:created>
  <dcterms:modified xsi:type="dcterms:W3CDTF">2023-10-27T17:05:16+02:00</dcterms:modified>
</cp:coreProperties>
</file>

<file path=docProps/custom.xml><?xml version="1.0" encoding="utf-8"?>
<Properties xmlns="http://schemas.openxmlformats.org/officeDocument/2006/custom-properties" xmlns:vt="http://schemas.openxmlformats.org/officeDocument/2006/docPropsVTypes"/>
</file>