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Working Together to Build a More Private Internet - The Privacy Sandbox</w:t>
      </w:r>
      <w:br/>
      <w:hyperlink r:id="rId7" w:history="1">
        <w:r>
          <w:rPr>
            <w:color w:val="2980b9"/>
            <w:u w:val="single"/>
          </w:rPr>
          <w:t xml:space="preserve">https://privacysandbox.com/news/working-together-to-build-a-more-private-internet/</w:t>
        </w:r>
      </w:hyperlink>
    </w:p>
    <w:p>
      <w:pPr>
        <w:pStyle w:val="Heading1"/>
      </w:pPr>
      <w:bookmarkStart w:id="2" w:name="_Toc2"/>
      <w:r>
        <w:t>Article summary:</w:t>
      </w:r>
      <w:bookmarkEnd w:id="2"/>
    </w:p>
    <w:p>
      <w:pPr>
        <w:jc w:val="both"/>
      </w:pPr>
      <w:r>
        <w:rPr/>
        <w:t xml:space="preserve">1. The Privacy Sandbox is a set of technologies designed to enhance user privacy and ensure a free and vibrant internet.</w:t>
      </w:r>
    </w:p>
    <w:p>
      <w:pPr>
        <w:jc w:val="both"/>
      </w:pPr>
      <w:r>
        <w:rPr/>
        <w:t xml:space="preserve">2. The industry needs to transition to more private solutions that don't rely on cross-site tracking, while still providing publishers and marketers with the capabilities they need to succeed online.</w:t>
      </w:r>
    </w:p>
    <w:p>
      <w:pPr>
        <w:jc w:val="both"/>
      </w:pPr>
      <w:r>
        <w:rPr/>
        <w:t xml:space="preserve">3. Viable alternatives are necessary for real and durable privacy, as simply restricting one form of tracking can lead to even worse forms of tracking. Technical protections for privacy, such as data aggregation and processing sensitive data on-device or in trusted cloud execution environments, are crucial.</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"Working Together to Build a More Private Internet - The Privacy Sandbox" discusses the Privacy Sandbox, a set of technologies aimed at enhancing user privacy and ensuring a free and vibrant internet. While the article presents some valid points about the importance of privacy and access to information, it also exhibits potential biases, one-sided reporting, unsupported claims, missing points of consideration, and promotional content.</w:t>
      </w:r>
    </w:p>
    <w:p>
      <w:pPr>
        <w:jc w:val="both"/>
      </w:pPr>
      <w:r>
        <w:rPr/>
        <w:t xml:space="preserve"/>
      </w:r>
    </w:p>
    <w:p>
      <w:pPr>
        <w:jc w:val="both"/>
      </w:pPr>
      <w:r>
        <w:rPr/>
        <w:t xml:space="preserve">One potential bias in the article is its focus on the perspective of major platforms and industry players. The author emphasizes the need for new tools and technologies to support publishers and marketers while transitioning to more private solutions. However, there is limited discussion about the perspectives of individual users or privacy advocates who may have concerns about data collection and tracking practices.</w:t>
      </w:r>
    </w:p>
    <w:p>
      <w:pPr>
        <w:jc w:val="both"/>
      </w:pPr>
      <w:r>
        <w:rPr/>
        <w:t xml:space="preserve"/>
      </w:r>
    </w:p>
    <w:p>
      <w:pPr>
        <w:jc w:val="both"/>
      </w:pPr>
      <w:r>
        <w:rPr/>
        <w:t xml:space="preserve">The article makes unsupported claims about the potential consequences of privacy changes. It suggests that without effective ads, content will migrate behind paywalls or disappear altogether, disenfranchising billions of people who rely on this information. While it is true that digital advertising supports many online businesses, there is no evidence provided to support the claim that access to information will be significantly reduced if current tracking practices are phased out.</w:t>
      </w:r>
    </w:p>
    <w:p>
      <w:pPr>
        <w:jc w:val="both"/>
      </w:pPr>
      <w:r>
        <w:rPr/>
        <w:t xml:space="preserve"/>
      </w:r>
    </w:p>
    <w:p>
      <w:pPr>
        <w:jc w:val="both"/>
      </w:pPr>
      <w:r>
        <w:rPr/>
        <w:t xml:space="preserve">Additionally, the article fails to address potential risks associated with data aggregation and processing sensitive data on-device or in trusted cloud execution environments. While these approaches may improve privacy compared to third-party cookies and fingerprinting techniques, they still raise concerns about data security and potential misuse.</w:t>
      </w:r>
    </w:p>
    <w:p>
      <w:pPr>
        <w:jc w:val="both"/>
      </w:pPr>
      <w:r>
        <w:rPr/>
        <w:t xml:space="preserve"/>
      </w:r>
    </w:p>
    <w:p>
      <w:pPr>
        <w:jc w:val="both"/>
      </w:pPr>
      <w:r>
        <w:rPr/>
        <w:t xml:space="preserve">The article also lacks exploration of counterarguments or alternative perspectives. It dismisses criticisms from those who believe that the Privacy Sandbox APIs are insufficiently private or should restrict data usage further. By not addressing these concerns in detail or presenting opposing viewpoints, the article appears one-sided and fails to provide a comprehensive analysis of the topic.</w:t>
      </w:r>
    </w:p>
    <w:p>
      <w:pPr>
        <w:jc w:val="both"/>
      </w:pPr>
      <w:r>
        <w:rPr/>
        <w:t xml:space="preserve"/>
      </w:r>
    </w:p>
    <w:p>
      <w:pPr>
        <w:jc w:val="both"/>
      </w:pPr>
      <w:r>
        <w:rPr/>
        <w:t xml:space="preserve">Furthermore, there is a promotional tone throughout the article as it highlights Google's efforts in developing the Privacy Sandbox technologies. The author encourages more organizations to join these efforts without acknowledging any potential drawbacks or limitations of Google's approach.</w:t>
      </w:r>
    </w:p>
    <w:p>
      <w:pPr>
        <w:jc w:val="both"/>
      </w:pPr>
      <w:r>
        <w:rPr/>
        <w:t xml:space="preserve"/>
      </w:r>
    </w:p>
    <w:p>
      <w:pPr>
        <w:jc w:val="both"/>
      </w:pPr>
      <w:r>
        <w:rPr/>
        <w:t xml:space="preserve">In conclusion, while the article raises important points about privacy and access to information, it exhibits potential biases, one-sided reporting, unsupported claims, missing points of consideration, and promotional content. A more balanced analysis would have included a broader range of perspectives and addressed potential risks and counterarguments associated with the Privacy Sandbox technologies.</w:t>
      </w:r>
    </w:p>
    <w:p>
      <w:pPr>
        <w:pStyle w:val="Heading1"/>
      </w:pPr>
      <w:bookmarkStart w:id="5" w:name="_Toc5"/>
      <w:r>
        <w:t>Topics for further research:</w:t>
      </w:r>
      <w:bookmarkEnd w:id="5"/>
    </w:p>
    <w:p>
      <w:pPr>
        <w:spacing w:after="0"/>
        <w:numPr>
          <w:ilvl w:val="0"/>
          <w:numId w:val="2"/>
        </w:numPr>
      </w:pPr>
      <w:r>
        <w:rPr/>
        <w:t xml:space="preserve">Privacy concerns with data aggregation and processing sensitive data on-device or in trusted cloud execution environments
</w:t>
      </w:r>
    </w:p>
    <w:p>
      <w:pPr>
        <w:spacing w:after="0"/>
        <w:numPr>
          <w:ilvl w:val="0"/>
          <w:numId w:val="2"/>
        </w:numPr>
      </w:pPr>
      <w:r>
        <w:rPr/>
        <w:t xml:space="preserve">Criticisms of the Privacy Sandbox APIs and calls for further restrictions on data usage
</w:t>
      </w:r>
    </w:p>
    <w:p>
      <w:pPr>
        <w:spacing w:after="0"/>
        <w:numPr>
          <w:ilvl w:val="0"/>
          <w:numId w:val="2"/>
        </w:numPr>
      </w:pPr>
      <w:r>
        <w:rPr/>
        <w:t xml:space="preserve">Potential risks and drawbacks of Google's approach to developing the Privacy Sandbox technologies
</w:t>
      </w:r>
    </w:p>
    <w:p>
      <w:pPr>
        <w:spacing w:after="0"/>
        <w:numPr>
          <w:ilvl w:val="0"/>
          <w:numId w:val="2"/>
        </w:numPr>
      </w:pPr>
      <w:r>
        <w:rPr/>
        <w:t xml:space="preserve">Alternative technologies or approaches to enhancing user privacy on the internet
</w:t>
      </w:r>
    </w:p>
    <w:p>
      <w:pPr>
        <w:spacing w:after="0"/>
        <w:numPr>
          <w:ilvl w:val="0"/>
          <w:numId w:val="2"/>
        </w:numPr>
      </w:pPr>
      <w:r>
        <w:rPr/>
        <w:t xml:space="preserve">Perspectives of individual users and privacy advocates on data collection and tracking practices
</w:t>
      </w:r>
    </w:p>
    <w:p>
      <w:pPr>
        <w:numPr>
          <w:ilvl w:val="0"/>
          <w:numId w:val="2"/>
        </w:numPr>
      </w:pPr>
      <w:r>
        <w:rPr/>
        <w:t xml:space="preserve">Impacts of phasing out current tracking practices on access to information and online businesses.</w:t>
      </w:r>
    </w:p>
    <w:p>
      <w:pPr>
        <w:pStyle w:val="Heading1"/>
      </w:pPr>
      <w:bookmarkStart w:id="6" w:name="_Toc6"/>
      <w:r>
        <w:t>Report location:</w:t>
      </w:r>
      <w:bookmarkEnd w:id="6"/>
    </w:p>
    <w:p>
      <w:hyperlink r:id="rId8" w:history="1">
        <w:r>
          <w:rPr>
            <w:color w:val="2980b9"/>
            <w:u w:val="single"/>
          </w:rPr>
          <w:t xml:space="preserve">https://www.fullpicture.app/item/8dba52a690167b124d46b602db210ac6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349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ivacysandbox.com/news/working-together-to-build-a-more-private-internet/" TargetMode="External"/><Relationship Id="rId8" Type="http://schemas.openxmlformats.org/officeDocument/2006/relationships/hyperlink" Target="https://www.fullpicture.app/item/8dba52a690167b124d46b602db210a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2024-07-31T00:41:24+02:00</dcterms:created>
  <dcterms:modified xsi:type="dcterms:W3CDTF">2024-07-31T00:41:24+02:00</dcterms:modified>
</cp:coreProperties>
</file>

<file path=docProps/custom.xml><?xml version="1.0" encoding="utf-8"?>
<Properties xmlns="http://schemas.openxmlformats.org/officeDocument/2006/custom-properties" xmlns:vt="http://schemas.openxmlformats.org/officeDocument/2006/docPropsVTypes"/>
</file>