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易有料-智能信息流一站式服务平台</w:t>
      </w:r>
      <w:br/>
      <w:hyperlink r:id="rId7" w:history="1">
        <w:r>
          <w:rPr>
            <w:color w:val="2980b9"/>
            <w:u w:val="single"/>
          </w:rPr>
          <w:t xml:space="preserve">https://pc.yiyouliao.com/microsoft/article/rivers/newsfeed/1531576099383816194/II017J9R5VE50YM.html?channel=c21c5b93fdd14bdbb106ebe94d132d07</w:t>
        </w:r>
      </w:hyperlink>
    </w:p>
    <w:p>
      <w:pPr>
        <w:pStyle w:val="Heading1"/>
      </w:pPr>
      <w:bookmarkStart w:id="2" w:name="_Toc2"/>
      <w:r>
        <w:t>Article summary:</w:t>
      </w:r>
      <w:bookmarkEnd w:id="2"/>
    </w:p>
    <w:p>
      <w:pPr>
        <w:jc w:val="both"/>
      </w:pPr>
      <w:r>
        <w:rPr/>
        <w:t xml:space="preserve">1. A new study suggests that the risk of death slows and even levels off after age 105, indicating that there may be no fixed upper limit to human lifespan.</w:t>
      </w:r>
    </w:p>
    <w:p>
      <w:pPr>
        <w:jc w:val="both"/>
      </w:pPr>
      <w:r>
        <w:rPr/>
        <w:t xml:space="preserve">2. The study found that people aged 110 have a 50-50 chance of dying within a year and having an expected further life span of 1.5 years.</w:t>
      </w:r>
    </w:p>
    <w:p>
      <w:pPr>
        <w:jc w:val="both"/>
      </w:pPr>
      <w:r>
        <w:rPr/>
        <w:t xml:space="preserve">3. The findings suggest that medical advances may have more room to improve survival rates beyond the age of 80 to 90 years.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from a recent scientific study published in the journal Science on June 29, 2018, which was conducted by researchers from Italy, Denmark, Germany and the United States. The article also includes quotes from senior author Kenneth Wachter, professor of demography and statistics at the University of California, Berkeley, as well as other experts in the field such as Siegfried Hekimi from McGill University in Canada. </w:t>
      </w:r>
    </w:p>
    <w:p>
      <w:pPr>
        <w:jc w:val="both"/>
      </w:pPr>
      <w:r>
        <w:rPr/>
        <w:t xml:space="preserve">The article does not appear to be biased or one-sided in its reporting; it presents both sides of the argument fairly by including quotes from both Wachter and Hekimi about their respective views on human lifespan limits. It also mentions previous studies which have presented challenges when attempting to determine cutoff points for human lifespan. </w:t>
      </w:r>
    </w:p>
    <w:p>
      <w:pPr>
        <w:jc w:val="both"/>
      </w:pPr>
      <w:r>
        <w:rPr/>
        <w:t xml:space="preserve">The article does not appear to contain any unsupported claims or missing points of consideration; all claims are backed up with evidence from the relevant scientific study and other sources such as quotes from experts in the field. Additionally, all potential risks associated with extending human lifespan are noted in the article. </w:t>
      </w:r>
    </w:p>
    <w:p>
      <w:pPr>
        <w:jc w:val="both"/>
      </w:pPr>
      <w:r>
        <w:rPr/>
        <w:t xml:space="preserve">The only potential issue with this article is that it does not explore any counterarguments or present any opposing views on this topic; however, given that this is a news article rather than an academic paper or research paper, this is understandable and does not detract significantly from its overall trustworthiness and reliability.</w:t>
      </w:r>
    </w:p>
    <w:p>
      <w:pPr>
        <w:pStyle w:val="Heading1"/>
      </w:pPr>
      <w:bookmarkStart w:id="5" w:name="_Toc5"/>
      <w:r>
        <w:t>Topics for further research:</w:t>
      </w:r>
      <w:bookmarkEnd w:id="5"/>
    </w:p>
    <w:p>
      <w:pPr>
        <w:spacing w:after="0"/>
        <w:numPr>
          <w:ilvl w:val="0"/>
          <w:numId w:val="2"/>
        </w:numPr>
      </w:pPr>
      <w:r>
        <w:rPr/>
        <w:t xml:space="preserve">Human lifespan extension risks </w:t>
      </w:r>
    </w:p>
    <w:p>
      <w:pPr>
        <w:spacing w:after="0"/>
        <w:numPr>
          <w:ilvl w:val="0"/>
          <w:numId w:val="2"/>
        </w:numPr>
      </w:pPr>
      <w:r>
        <w:rPr/>
        <w:t xml:space="preserve">Human lifespan limits debate </w:t>
      </w:r>
    </w:p>
    <w:p>
      <w:pPr>
        <w:spacing w:after="0"/>
        <w:numPr>
          <w:ilvl w:val="0"/>
          <w:numId w:val="2"/>
        </w:numPr>
      </w:pPr>
      <w:r>
        <w:rPr/>
        <w:t xml:space="preserve">Human lifespan research studies </w:t>
      </w:r>
    </w:p>
    <w:p>
      <w:pPr>
        <w:spacing w:after="0"/>
        <w:numPr>
          <w:ilvl w:val="0"/>
          <w:numId w:val="2"/>
        </w:numPr>
      </w:pPr>
      <w:r>
        <w:rPr/>
        <w:t xml:space="preserve">Human lifespan extension ethical considerations </w:t>
      </w:r>
    </w:p>
    <w:p>
      <w:pPr>
        <w:spacing w:after="0"/>
        <w:numPr>
          <w:ilvl w:val="0"/>
          <w:numId w:val="2"/>
        </w:numPr>
      </w:pPr>
      <w:r>
        <w:rPr/>
        <w:t xml:space="preserve">Human lifespan extension implications </w:t>
      </w:r>
    </w:p>
    <w:p>
      <w:pPr>
        <w:numPr>
          <w:ilvl w:val="0"/>
          <w:numId w:val="2"/>
        </w:numPr>
      </w:pPr>
      <w:r>
        <w:rPr/>
        <w:t xml:space="preserve">Human lifespan extension potential benefits</w:t>
      </w:r>
    </w:p>
    <w:p>
      <w:pPr>
        <w:pStyle w:val="Heading1"/>
      </w:pPr>
      <w:bookmarkStart w:id="6" w:name="_Toc6"/>
      <w:r>
        <w:t>Report location:</w:t>
      </w:r>
      <w:bookmarkEnd w:id="6"/>
    </w:p>
    <w:p>
      <w:hyperlink r:id="rId8" w:history="1">
        <w:r>
          <w:rPr>
            <w:color w:val="2980b9"/>
            <w:u w:val="single"/>
          </w:rPr>
          <w:t xml:space="preserve">https://www.fullpicture.app/item/8df05e9e52244a339dee53fb3325266b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352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icrosoft/article/rivers/newsfeed/1531576099383816194/II017J9R5VE50YM.html?channel=c21c5b93fdd14bdbb106ebe94d132d07" TargetMode="External"/><Relationship Id="rId8" Type="http://schemas.openxmlformats.org/officeDocument/2006/relationships/hyperlink" Target="https://www.fullpicture.app/item/8df05e9e52244a339dee53fb332526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2023-02-24T06:19:54+01:00</dcterms:created>
  <dcterms:modified xsi:type="dcterms:W3CDTF">2023-02-24T06:19:54+01:00</dcterms:modified>
</cp:coreProperties>
</file>

<file path=docProps/custom.xml><?xml version="1.0" encoding="utf-8"?>
<Properties xmlns="http://schemas.openxmlformats.org/officeDocument/2006/custom-properties" xmlns:vt="http://schemas.openxmlformats.org/officeDocument/2006/docPropsVTypes"/>
</file>