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battle for internet search - 飞书云文档</w:t>
      </w:r>
      <w:br/>
      <w:hyperlink r:id="rId7" w:history="1">
        <w:r>
          <w:rPr>
            <w:color w:val="2980b9"/>
            <w:u w:val="single"/>
          </w:rPr>
          <w:t xml:space="preserve">https://suq3bgbbi6.feishu.cn/docx/USiRdMHz7otLhTxsIvWcBReYnje</w:t>
        </w:r>
      </w:hyperlink>
    </w:p>
    <w:p>
      <w:pPr>
        <w:pStyle w:val="Heading1"/>
      </w:pPr>
      <w:bookmarkStart w:id="2" w:name="_Toc2"/>
      <w:r>
        <w:t>Article summary:</w:t>
      </w:r>
      <w:bookmarkEnd w:id="2"/>
    </w:p>
    <w:p>
      <w:pPr>
        <w:jc w:val="both"/>
      </w:pPr>
      <w:r>
        <w:rPr/>
        <w:t xml:space="preserve">1. Chatbots powered by AI are becoming increasingly popular, with Open AI's Chat GPT being used by over 100 million people.</w:t>
      </w:r>
    </w:p>
    <w:p>
      <w:pPr>
        <w:jc w:val="both"/>
      </w:pPr>
      <w:r>
        <w:rPr/>
        <w:t xml:space="preserve">2. Tech firms are competing to seize the initiative in this field, with Microsoft and Google both launching their own chatbots.</w:t>
      </w:r>
    </w:p>
    <w:p>
      <w:pPr>
        <w:jc w:val="both"/>
      </w:pPr>
      <w:r>
        <w:rPr/>
        <w:t xml:space="preserve">3. Questions remain about the trustworthiness of chatbots, as well as how tech firms will monetize them without compromising objectivity.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current state of chatbot technology and its potential implications for internet search. The article is generally well-written and provides a comprehensive overview of the topic, including a discussion of the various players involved in the battle for internet search and their respective strategies. However, there are some areas where the article could be improved upon in terms of trustworthiness and reliability. </w:t>
      </w:r>
    </w:p>
    <w:p>
      <w:pPr>
        <w:jc w:val="both"/>
      </w:pPr>
      <w:r>
        <w:rPr/>
        <w:t xml:space="preserve">First, while the article does mention potential issues with bias and misinformation in chatbot responses, it does not provide any evidence or examples to support this claim. This leaves readers without any concrete examples to consider when evaluating the trustworthiness of chatbots. Additionally, while the article mentions possible ethical considerations related to censorship and objectivity, it does not explore these topics in depth or provide any counterarguments or alternative perspectives on these issues. </w:t>
      </w:r>
    </w:p>
    <w:p>
      <w:pPr>
        <w:jc w:val="both"/>
      </w:pPr>
      <w:r>
        <w:rPr/>
        <w:t xml:space="preserve">The article also fails to address potential risks associated with using chatbots for search purposes, such as privacy concerns or security vulnerabilities that could arise from using AI-powered technology for search queries. Furthermore, while the article discusses various strategies that tech firms may use to monetize their chatbot offerings (e.g., charging advertisers more for influencing answers), it does not discuss any potential drawbacks or risks associated with these strategies that could lead to compromised objectivity or partiality in chatbot responses. </w:t>
      </w:r>
    </w:p>
    <w:p>
      <w:pPr>
        <w:jc w:val="both"/>
      </w:pPr>
      <w:r>
        <w:rPr/>
        <w:t xml:space="preserve">In conclusion, while this article provides a comprehensive overview of current developments in internet search technology and its implications for businesses and consumers alike, it could be improved upon by providing more evidence to support claims about bias and misinformation in chatbot responses as well as exploring ethical considerations related to censorship and objectivity more deeply. Additionally, further discussion should be included regarding potential risks associated with using AI-powered technology for search queries as well as potential drawbacks associated with monetization strategies that could lead to compromised objectivity or partiality in chatbot responses.</w:t>
      </w:r>
    </w:p>
    <w:p>
      <w:pPr>
        <w:pStyle w:val="Heading1"/>
      </w:pPr>
      <w:bookmarkStart w:id="5" w:name="_Toc5"/>
      <w:r>
        <w:t>Topics for further research:</w:t>
      </w:r>
      <w:bookmarkEnd w:id="5"/>
    </w:p>
    <w:p>
      <w:pPr>
        <w:spacing w:after="0"/>
        <w:numPr>
          <w:ilvl w:val="0"/>
          <w:numId w:val="2"/>
        </w:numPr>
      </w:pPr>
      <w:r>
        <w:rPr/>
        <w:t xml:space="preserve">Chatbot bias and misinformation</w:t>
      </w:r>
    </w:p>
    <w:p>
      <w:pPr>
        <w:spacing w:after="0"/>
        <w:numPr>
          <w:ilvl w:val="0"/>
          <w:numId w:val="2"/>
        </w:numPr>
      </w:pPr>
      <w:r>
        <w:rPr/>
        <w:t xml:space="preserve">Ethical considerations of chatbot technology</w:t>
      </w:r>
    </w:p>
    <w:p>
      <w:pPr>
        <w:spacing w:after="0"/>
        <w:numPr>
          <w:ilvl w:val="0"/>
          <w:numId w:val="2"/>
        </w:numPr>
      </w:pPr>
      <w:r>
        <w:rPr/>
        <w:t xml:space="preserve">Privacy and security risks of chatbots</w:t>
      </w:r>
    </w:p>
    <w:p>
      <w:pPr>
        <w:spacing w:after="0"/>
        <w:numPr>
          <w:ilvl w:val="0"/>
          <w:numId w:val="2"/>
        </w:numPr>
      </w:pPr>
      <w:r>
        <w:rPr/>
        <w:t xml:space="preserve">Monetization strategies for chatbots</w:t>
      </w:r>
    </w:p>
    <w:p>
      <w:pPr>
        <w:spacing w:after="0"/>
        <w:numPr>
          <w:ilvl w:val="0"/>
          <w:numId w:val="2"/>
        </w:numPr>
      </w:pPr>
      <w:r>
        <w:rPr/>
        <w:t xml:space="preserve">Objectivity of chatbot responses</w:t>
      </w:r>
    </w:p>
    <w:p>
      <w:pPr>
        <w:numPr>
          <w:ilvl w:val="0"/>
          <w:numId w:val="2"/>
        </w:numPr>
      </w:pPr>
      <w:r>
        <w:rPr/>
        <w:t xml:space="preserve">Censorship of chatbot technology</w:t>
      </w:r>
    </w:p>
    <w:p>
      <w:pPr>
        <w:pStyle w:val="Heading1"/>
      </w:pPr>
      <w:bookmarkStart w:id="6" w:name="_Toc6"/>
      <w:r>
        <w:t>Report location:</w:t>
      </w:r>
      <w:bookmarkEnd w:id="6"/>
    </w:p>
    <w:p>
      <w:hyperlink r:id="rId8" w:history="1">
        <w:r>
          <w:rPr>
            <w:color w:val="2980b9"/>
            <w:u w:val="single"/>
          </w:rPr>
          <w:t xml:space="preserve">https://www.fullpicture.app/item/8e021ff93b74757d43d46d3567e10262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FC8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q3bgbbi6.feishu.cn/docx/USiRdMHz7otLhTxsIvWcBReYnje" TargetMode="External"/><Relationship Id="rId8" Type="http://schemas.openxmlformats.org/officeDocument/2006/relationships/hyperlink" Target="https://www.fullpicture.app/item/8e021ff93b74757d43d46d3567e102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2023-02-24T14:37:04+01:00</dcterms:created>
  <dcterms:modified xsi:type="dcterms:W3CDTF">2023-02-24T14:37:04+01:00</dcterms:modified>
</cp:coreProperties>
</file>

<file path=docProps/custom.xml><?xml version="1.0" encoding="utf-8"?>
<Properties xmlns="http://schemas.openxmlformats.org/officeDocument/2006/custom-properties" xmlns:vt="http://schemas.openxmlformats.org/officeDocument/2006/docPropsVTypes"/>
</file>