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Aerodynamics and flow features of a damselfly in takeoff flight - IOPscience</w:t>
      </w:r>
      <w:br/>
      <w:hyperlink r:id="rId7" w:history="1">
        <w:r>
          <w:rPr>
            <w:color w:val="2980b9"/>
            <w:u w:val="single"/>
          </w:rPr>
          <w:t xml:space="preserve">https://iopscience.iop.org/article/10.1088/1748-3190/aa7f52/meta</w:t>
        </w:r>
      </w:hyperlink>
    </w:p>
    <w:p>
      <w:pPr>
        <w:pStyle w:val="Heading1"/>
      </w:pPr>
      <w:bookmarkStart w:id="2" w:name="_Toc2"/>
      <w:r>
        <w:t>Article summary:</w:t>
      </w:r>
      <w:bookmarkEnd w:id="2"/>
    </w:p>
    <w:p>
      <w:pPr>
        <w:jc w:val="both"/>
      </w:pPr>
      <w:r>
        <w:rPr/>
        <w:t xml:space="preserve">1. 本文研究了蜻蜓在起飞过程中的空气动力学和流动特征。通过精确的翅膀和身体运动测量以及高保真度的计算流体力学模拟，揭示了产生大量飞行力所需的关键机制。</w:t>
      </w:r>
    </w:p>
    <w:p>
      <w:pPr>
        <w:jc w:val="both"/>
      </w:pPr>
      <w:r>
        <w:rPr/>
        <w:t xml:space="preserve">2. 研究发现，在起飞的前半个振翅周期内，蜻蜓能够产生约三倍于自身重量的力量。这是通过翅膀在陡峭倾斜的振翅平面上运动，并以高迎角（45°-50°）切割空气来实现的。</w:t>
      </w:r>
    </w:p>
    <w:p>
      <w:pPr>
        <w:jc w:val="both"/>
      </w:pPr>
      <w:r>
        <w:rPr/>
        <w:t xml:space="preserve">3. 在起飞后继续振翅时，前缘涡（LEV）的形成受到抑制，导致气动力减小。同时，前翅和后翅之间的相互作用有利于提高起飞时的升力和推力产生。</w:t>
      </w:r>
    </w:p>
    <w:p>
      <w:pPr>
        <w:jc w:val="both"/>
      </w:pPr>
      <w:r>
        <w:rPr/>
        <w:t xml:space="preserve"/>
      </w:r>
    </w:p>
    <w:p>
      <w:pPr>
        <w:jc w:val="both"/>
      </w:pPr>
      <w:r>
        <w:rPr/>
        <w:t xml:space="preserve">总结：本文通过实验和数值模拟揭示了蜻蜓在非跳跃式起飞过程中产生大量飞行力所使用的关键机制，包括陡峭倾斜振翅、高迎角切割空气以及前缘涡形成等。此外，前翅和后翅之间的相互作用也对起飞时的升力和推力产生有积极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一种蜻蜓在起飞过程中的空气动力学和流体特征。文章指出，在非跳跃式起飞中，翅膀产生了大部分的力量，而不是通过腿部来产生初始冲量。通过精确的翅膀和身体运动测量以及高保真度的计算流体力学模拟，研究人员揭示了这种非跳跃式起飞所需的大量力量生成的关键机制。</w:t>
      </w:r>
    </w:p>
    <w:p>
      <w:pPr>
        <w:jc w:val="both"/>
      </w:pPr>
      <w:r>
        <w:rPr/>
        <w:t xml:space="preserve"/>
      </w:r>
    </w:p>
    <w:p>
      <w:pPr>
        <w:jc w:val="both"/>
      </w:pPr>
      <w:r>
        <w:rPr/>
        <w:t xml:space="preserve">然而，这篇文章存在一些潜在的偏见和片面报道。首先，文章没有提到其他可能影响起飞过程的因素，比如环境条件、风速等。其次，文章只针对一种蜻蜓进行了研究，并没有考虑到其他物种可能存在的差异。此外，文章没有提供足够的证据来支持其所提出的观点，比如没有详细说明如何测量翅膀和身体运动，并且没有给出计算流体力学模拟结果的具体数据。</w:t>
      </w:r>
    </w:p>
    <w:p>
      <w:pPr>
        <w:jc w:val="both"/>
      </w:pPr>
      <w:r>
        <w:rPr/>
        <w:t xml:space="preserve"/>
      </w:r>
    </w:p>
    <w:p>
      <w:pPr>
        <w:jc w:val="both"/>
      </w:pPr>
      <w:r>
        <w:rPr/>
        <w:t xml:space="preserve">另外，这篇文章也存在一些未探索或未充分考虑的问题。例如，作者并没有讨论起飞过程中可能存在的风险或困难，并且没有探讨其他可能的起飞策略或机制。此外，文章没有提及任何与起飞相关的生物学背景知识，比如蜻蜓的肌肉结构和神经控制等方面。</w:t>
      </w:r>
    </w:p>
    <w:p>
      <w:pPr>
        <w:jc w:val="both"/>
      </w:pPr>
      <w:r>
        <w:rPr/>
        <w:t xml:space="preserve"/>
      </w:r>
    </w:p>
    <w:p>
      <w:pPr>
        <w:jc w:val="both"/>
      </w:pPr>
      <w:r>
        <w:rPr/>
        <w:t xml:space="preserve">总体而言，这篇文章在研究蜻蜓起飞过程中的空气动力学和流体特征方面提供了一些有趣的观察结果，但其存在一些潜在的偏见和不足之处。进一步的研究需要更全面地考虑各种因素，并提供更多的实证数据来支持所提出的观点。</w:t>
      </w:r>
    </w:p>
    <w:p>
      <w:pPr>
        <w:pStyle w:val="Heading1"/>
      </w:pPr>
      <w:bookmarkStart w:id="5" w:name="_Toc5"/>
      <w:r>
        <w:t>Topics for further research:</w:t>
      </w:r>
      <w:bookmarkEnd w:id="5"/>
    </w:p>
    <w:p>
      <w:pPr>
        <w:spacing w:after="0"/>
        <w:numPr>
          <w:ilvl w:val="0"/>
          <w:numId w:val="2"/>
        </w:numPr>
      </w:pPr>
      <w:r>
        <w:rPr/>
        <w:t xml:space="preserve">蜻蜓起飞的环境条件和风速对起飞过程的影响
</w:t>
      </w:r>
    </w:p>
    <w:p>
      <w:pPr>
        <w:spacing w:after="0"/>
        <w:numPr>
          <w:ilvl w:val="0"/>
          <w:numId w:val="2"/>
        </w:numPr>
      </w:pPr>
      <w:r>
        <w:rPr/>
        <w:t xml:space="preserve">不同蜻蜓物种之间起飞机制的差异
</w:t>
      </w:r>
    </w:p>
    <w:p>
      <w:pPr>
        <w:spacing w:after="0"/>
        <w:numPr>
          <w:ilvl w:val="0"/>
          <w:numId w:val="2"/>
        </w:numPr>
      </w:pPr>
      <w:r>
        <w:rPr/>
        <w:t xml:space="preserve">如何测量蜻蜓翅膀和身体运动的方法
</w:t>
      </w:r>
    </w:p>
    <w:p>
      <w:pPr>
        <w:spacing w:after="0"/>
        <w:numPr>
          <w:ilvl w:val="0"/>
          <w:numId w:val="2"/>
        </w:numPr>
      </w:pPr>
      <w:r>
        <w:rPr/>
        <w:t xml:space="preserve">计算流体力学模拟结果的具体数据
</w:t>
      </w:r>
    </w:p>
    <w:p>
      <w:pPr>
        <w:spacing w:after="0"/>
        <w:numPr>
          <w:ilvl w:val="0"/>
          <w:numId w:val="2"/>
        </w:numPr>
      </w:pPr>
      <w:r>
        <w:rPr/>
        <w:t xml:space="preserve">蜻蜓起飞过程中可能存在的风险和困难
</w:t>
      </w:r>
    </w:p>
    <w:p>
      <w:pPr>
        <w:numPr>
          <w:ilvl w:val="0"/>
          <w:numId w:val="2"/>
        </w:numPr>
      </w:pPr>
      <w:r>
        <w:rPr/>
        <w:t xml:space="preserve">其他可能的起飞策略或机制以及与起飞相关的生物学背景知识</w:t>
      </w:r>
    </w:p>
    <w:p>
      <w:pPr>
        <w:pStyle w:val="Heading1"/>
      </w:pPr>
      <w:bookmarkStart w:id="6" w:name="_Toc6"/>
      <w:r>
        <w:t>Report location:</w:t>
      </w:r>
      <w:bookmarkEnd w:id="6"/>
    </w:p>
    <w:p>
      <w:hyperlink r:id="rId8" w:history="1">
        <w:r>
          <w:rPr>
            <w:color w:val="2980b9"/>
            <w:u w:val="single"/>
          </w:rPr>
          <w:t xml:space="preserve">https://www.fullpicture.app/item/8e4a3e33eee7e32aa8ad00a7ade877bb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7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3190/aa7f52/meta" TargetMode="External"/><Relationship Id="rId8" Type="http://schemas.openxmlformats.org/officeDocument/2006/relationships/hyperlink" Target="https://www.fullpicture.app/item/8e4a3e33eee7e32aa8ad00a7ade877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2024-01-18T13:47:11+01:00</dcterms:created>
  <dcterms:modified xsi:type="dcterms:W3CDTF">2024-01-18T13:47:11+01:00</dcterms:modified>
</cp:coreProperties>
</file>

<file path=docProps/custom.xml><?xml version="1.0" encoding="utf-8"?>
<Properties xmlns="http://schemas.openxmlformats.org/officeDocument/2006/custom-properties" xmlns:vt="http://schemas.openxmlformats.org/officeDocument/2006/docPropsVTypes"/>
</file>