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首页_风闻</w:t>
      </w:r>
      <w:br/>
      <w:hyperlink r:id="rId7" w:history="1">
        <w:r>
          <w:rPr>
            <w:color w:val="2980b9"/>
            <w:u w:val="single"/>
          </w:rPr>
          <w:t xml:space="preserve">https://user.guancha.cn/</w:t>
        </w:r>
      </w:hyperlink>
    </w:p>
    <w:p>
      <w:pPr>
        <w:pStyle w:val="Heading1"/>
      </w:pPr>
      <w:bookmarkStart w:id="2" w:name="_Toc2"/>
      <w:r>
        <w:t>Article summary:</w:t>
      </w:r>
      <w:bookmarkEnd w:id="2"/>
    </w:p>
    <w:p>
      <w:pPr>
        <w:jc w:val="both"/>
      </w:pPr>
      <w:r>
        <w:rPr/>
        <w:t xml:space="preserve">1. Home Square's latest popular shares include an article with 168,935 reads and 24 collections, along with 80 comments and 31 likes.</w:t>
      </w:r>
    </w:p>
    <w:p>
      <w:pPr>
        <w:jc w:val="both"/>
      </w:pPr>
      <w:r>
        <w:rPr/>
        <w:t xml:space="preserve">2. The Rumor Research Committee shared an article that has been read 42,457 times, collected 6 times, and received 64 comments and 11 likes.</w:t>
      </w:r>
    </w:p>
    <w:p>
      <w:pPr>
        <w:jc w:val="both"/>
      </w:pPr>
      <w:r>
        <w:rPr/>
        <w:t xml:space="preserve">3. Another shared article from the Finance category has been read 20,936 times, favorited twice, and received 49 comments and 2 likes.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"首页_风闻" provides a list of popular shares on Home Square, a Chinese news platform. However, the article lacks any substantial content or analysis, making it difficult to provide a detailed critical analysis.</w:t>
      </w:r>
    </w:p>
    <w:p>
      <w:pPr>
        <w:jc w:val="both"/>
      </w:pPr>
      <w:r>
        <w:rPr/>
        <w:t xml:space="preserve"/>
      </w:r>
    </w:p>
    <w:p>
      <w:pPr>
        <w:jc w:val="both"/>
      </w:pPr>
      <w:r>
        <w:rPr/>
        <w:t xml:space="preserve">One potential bias in the article is the lack of diverse sources. The majority of the shares mentioned are from Guancha.cn, which is known for its pro-government stance. This could indicate a bias towards promoting government-approved content and suppressing alternative viewpoints.</w:t>
      </w:r>
    </w:p>
    <w:p>
      <w:pPr>
        <w:jc w:val="both"/>
      </w:pPr>
      <w:r>
        <w:rPr/>
        <w:t xml:space="preserve"/>
      </w:r>
    </w:p>
    <w:p>
      <w:pPr>
        <w:jc w:val="both"/>
      </w:pPr>
      <w:r>
        <w:rPr/>
        <w:t xml:space="preserve">Additionally, the article does not provide any context or background information about the shares mentioned. It simply lists the number of reads, comments, and likes without explaining why these particular articles are popular or what they discuss. This lack of information makes it challenging to assess the credibility or relevance of the shared content.</w:t>
      </w:r>
    </w:p>
    <w:p>
      <w:pPr>
        <w:jc w:val="both"/>
      </w:pPr>
      <w:r>
        <w:rPr/>
        <w:t xml:space="preserve"/>
      </w:r>
    </w:p>
    <w:p>
      <w:pPr>
        <w:jc w:val="both"/>
      </w:pPr>
      <w:r>
        <w:rPr/>
        <w:t xml:space="preserve">Furthermore, there is no mention of any potential risks associated with relying solely on one news platform for information. It is important to consider multiple perspectives and sources to ensure a well-rounded understanding of any given topic.</w:t>
      </w:r>
    </w:p>
    <w:p>
      <w:pPr>
        <w:jc w:val="both"/>
      </w:pPr>
      <w:r>
        <w:rPr/>
        <w:t xml:space="preserve"/>
      </w:r>
    </w:p>
    <w:p>
      <w:pPr>
        <w:jc w:val="both"/>
      </w:pPr>
      <w:r>
        <w:rPr/>
        <w:t xml:space="preserve">The article also fails to present both sides equally or explore counterarguments. By only highlighting popular shares from one platform, it neglects alternative viewpoints and potentially important information that may challenge or contradict the shared content.</w:t>
      </w:r>
    </w:p>
    <w:p>
      <w:pPr>
        <w:jc w:val="both"/>
      </w:pPr>
      <w:r>
        <w:rPr/>
        <w:t xml:space="preserve"/>
      </w:r>
    </w:p>
    <w:p>
      <w:pPr>
        <w:jc w:val="both"/>
      </w:pPr>
      <w:r>
        <w:rPr/>
        <w:t xml:space="preserve">Overall, this article lacks substance and critical analysis. It primarily serves as a list of popular shares without providing any meaningful insights or addressing potential biases.</w:t>
      </w:r>
    </w:p>
    <w:p>
      <w:pPr>
        <w:pStyle w:val="Heading1"/>
      </w:pPr>
      <w:bookmarkStart w:id="5" w:name="_Toc5"/>
      <w:r>
        <w:t>Topics for further research:</w:t>
      </w:r>
      <w:bookmarkEnd w:id="5"/>
    </w:p>
    <w:p>
      <w:pPr>
        <w:spacing w:after="0"/>
        <w:numPr>
          <w:ilvl w:val="0"/>
          <w:numId w:val="2"/>
        </w:numPr>
      </w:pPr>
      <w:r>
        <w:rPr/>
        <w:t xml:space="preserve">Analysis of alternative news platforms in China
</w:t>
      </w:r>
    </w:p>
    <w:p>
      <w:pPr>
        <w:spacing w:after="0"/>
        <w:numPr>
          <w:ilvl w:val="0"/>
          <w:numId w:val="2"/>
        </w:numPr>
      </w:pPr>
      <w:r>
        <w:rPr/>
        <w:t xml:space="preserve">Government control and censorship of Chinese news media
</w:t>
      </w:r>
    </w:p>
    <w:p>
      <w:pPr>
        <w:spacing w:after="0"/>
        <w:numPr>
          <w:ilvl w:val="0"/>
          <w:numId w:val="2"/>
        </w:numPr>
      </w:pPr>
      <w:r>
        <w:rPr/>
        <w:t xml:space="preserve">Diverse perspectives on current events in China
</w:t>
      </w:r>
    </w:p>
    <w:p>
      <w:pPr>
        <w:spacing w:after="0"/>
        <w:numPr>
          <w:ilvl w:val="0"/>
          <w:numId w:val="2"/>
        </w:numPr>
      </w:pPr>
      <w:r>
        <w:rPr/>
        <w:t xml:space="preserve">Risks of relying on a single news platform for information
</w:t>
      </w:r>
    </w:p>
    <w:p>
      <w:pPr>
        <w:spacing w:after="0"/>
        <w:numPr>
          <w:ilvl w:val="0"/>
          <w:numId w:val="2"/>
        </w:numPr>
      </w:pPr>
      <w:r>
        <w:rPr/>
        <w:t xml:space="preserve">Importance of multiple sources in news consumption
</w:t>
      </w:r>
    </w:p>
    <w:p>
      <w:pPr>
        <w:numPr>
          <w:ilvl w:val="0"/>
          <w:numId w:val="2"/>
        </w:numPr>
      </w:pPr>
      <w:r>
        <w:rPr/>
        <w:t xml:space="preserve">Evaluating credibility and relevance of news articles in China</w:t>
      </w:r>
    </w:p>
    <w:p>
      <w:pPr>
        <w:pStyle w:val="Heading1"/>
      </w:pPr>
      <w:bookmarkStart w:id="6" w:name="_Toc6"/>
      <w:r>
        <w:t>Report location:</w:t>
      </w:r>
      <w:bookmarkEnd w:id="6"/>
    </w:p>
    <w:p>
      <w:hyperlink r:id="rId8" w:history="1">
        <w:r>
          <w:rPr>
            <w:color w:val="2980b9"/>
            <w:u w:val="single"/>
          </w:rPr>
          <w:t xml:space="preserve">https://www.fullpicture.app/item/8e84d2fbbced84b4317d7cc9c8fd7ebd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CF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er.guancha.cn/" TargetMode="External"/><Relationship Id="rId8" Type="http://schemas.openxmlformats.org/officeDocument/2006/relationships/hyperlink" Target="https://www.fullpicture.app/item/8e84d2fbbced84b4317d7cc9c8fd7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2024-01-26T09:29:27+01:00</dcterms:created>
  <dcterms:modified xsi:type="dcterms:W3CDTF">2024-01-26T09:29:27+01:00</dcterms:modified>
</cp:coreProperties>
</file>

<file path=docProps/custom.xml><?xml version="1.0" encoding="utf-8"?>
<Properties xmlns="http://schemas.openxmlformats.org/officeDocument/2006/custom-properties" xmlns:vt="http://schemas.openxmlformats.org/officeDocument/2006/docPropsVTypes"/>
</file>