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Detect AI-Generated Text, According to Researchers | WIRED</w:t>
      </w:r>
      <w:br/>
      <w:hyperlink r:id="rId7" w:history="1">
        <w:r>
          <w:rPr>
            <w:color w:val="2980b9"/>
            <w:u w:val="single"/>
          </w:rPr>
          <w:t xml:space="preserve">https://www.wired.com/story/how-to-spot-generative-ai-text-chatgpt/</w:t>
        </w:r>
      </w:hyperlink>
    </w:p>
    <w:p>
      <w:pPr>
        <w:pStyle w:val="Heading1"/>
      </w:pPr>
      <w:bookmarkStart w:id="2" w:name="_Toc2"/>
      <w:r>
        <w:t>Article summary:</w:t>
      </w:r>
      <w:bookmarkEnd w:id="2"/>
    </w:p>
    <w:p>
      <w:pPr>
        <w:jc w:val="both"/>
      </w:pPr>
      <w:r>
        <w:rPr/>
        <w:t xml:space="preserve">1. AI-generated text is becoming more prevalent in daily life, from classrooms to marketing campaigns.</w:t>
      </w:r>
    </w:p>
    <w:p>
      <w:pPr>
        <w:jc w:val="both"/>
      </w:pPr>
      <w:r>
        <w:rPr/>
        <w:t xml:space="preserve">2. Researchers are looking into ways to detect AI-generated text, such as by measuring its randomness and variance.</w:t>
      </w:r>
    </w:p>
    <w:p>
      <w:pPr>
        <w:jc w:val="both"/>
      </w:pPr>
      <w:r>
        <w:rPr/>
        <w:t xml:space="preserve">3. Future detection tools may rely on watermark methods built into the language models powering AI text generators.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current state of AI-generated text and the research being done to detect it. The article does not appear to be biased or one-sided, presenting both the potential benefits and risks associated with AI-generated text. It also provides a detailed explanation of how researchers are attempting to detect it, including entropy measurements and watermark methods. </w:t>
      </w:r>
    </w:p>
    <w:p>
      <w:pPr>
        <w:jc w:val="both"/>
      </w:pPr>
      <w:r>
        <w:rPr/>
        <w:t xml:space="preserve">The article does not appear to be promotional in nature or contain any partiality towards any particular point of view. It also does not make any unsupported claims or omit any points of consideration that should be taken into account when discussing this topic. Furthermore, it does not present either side of the argument unequally or ignore any possible risks associated with AI-generated text. </w:t>
      </w:r>
    </w:p>
    <w:p>
      <w:pPr>
        <w:jc w:val="both"/>
      </w:pPr>
      <w:r>
        <w:rPr/>
        <w:t xml:space="preserve">In conclusion, this article is reliable and trustworthy, providing an unbiased overview of the current state of AI-generated text and research being done to detect it without omitting any important points or making unsupported claims.</w:t>
      </w:r>
    </w:p>
    <w:p>
      <w:pPr>
        <w:pStyle w:val="Heading1"/>
      </w:pPr>
      <w:bookmarkStart w:id="5" w:name="_Toc5"/>
      <w:r>
        <w:t>Topics for further research:</w:t>
      </w:r>
      <w:bookmarkEnd w:id="5"/>
    </w:p>
    <w:p>
      <w:pPr>
        <w:spacing w:after="0"/>
        <w:numPr>
          <w:ilvl w:val="0"/>
          <w:numId w:val="2"/>
        </w:numPr>
      </w:pPr>
      <w:r>
        <w:rPr/>
        <w:t xml:space="preserve">AI-generated text detection methods</w:t>
      </w:r>
    </w:p>
    <w:p>
      <w:pPr>
        <w:spacing w:after="0"/>
        <w:numPr>
          <w:ilvl w:val="0"/>
          <w:numId w:val="2"/>
        </w:numPr>
      </w:pPr>
      <w:r>
        <w:rPr/>
        <w:t xml:space="preserve">AI-generated text detection accuracy</w:t>
      </w:r>
    </w:p>
    <w:p>
      <w:pPr>
        <w:spacing w:after="0"/>
        <w:numPr>
          <w:ilvl w:val="0"/>
          <w:numId w:val="2"/>
        </w:numPr>
      </w:pPr>
      <w:r>
        <w:rPr/>
        <w:t xml:space="preserve">AI-generated text detection challenges</w:t>
      </w:r>
    </w:p>
    <w:p>
      <w:pPr>
        <w:spacing w:after="0"/>
        <w:numPr>
          <w:ilvl w:val="0"/>
          <w:numId w:val="2"/>
        </w:numPr>
      </w:pPr>
      <w:r>
        <w:rPr/>
        <w:t xml:space="preserve">AI-generated text detection tools</w:t>
      </w:r>
    </w:p>
    <w:p>
      <w:pPr>
        <w:spacing w:after="0"/>
        <w:numPr>
          <w:ilvl w:val="0"/>
          <w:numId w:val="2"/>
        </w:numPr>
      </w:pPr>
      <w:r>
        <w:rPr/>
        <w:t xml:space="preserve">AI-generated text detection techniques</w:t>
      </w:r>
    </w:p>
    <w:p>
      <w:pPr>
        <w:numPr>
          <w:ilvl w:val="0"/>
          <w:numId w:val="2"/>
        </w:numPr>
      </w:pPr>
      <w:r>
        <w:rPr/>
        <w:t xml:space="preserve">AI-generated text detection applications</w:t>
      </w:r>
    </w:p>
    <w:p>
      <w:pPr>
        <w:pStyle w:val="Heading1"/>
      </w:pPr>
      <w:bookmarkStart w:id="6" w:name="_Toc6"/>
      <w:r>
        <w:t>Report location:</w:t>
      </w:r>
      <w:bookmarkEnd w:id="6"/>
    </w:p>
    <w:p>
      <w:hyperlink r:id="rId8" w:history="1">
        <w:r>
          <w:rPr>
            <w:color w:val="2980b9"/>
            <w:u w:val="single"/>
          </w:rPr>
          <w:t xml:space="preserve">https://www.fullpicture.app/item/8e886e3d9ec5b2cffd11057875e64b72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D54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red.com/story/how-to-spot-generative-ai-text-chatgpt/" TargetMode="External"/><Relationship Id="rId8" Type="http://schemas.openxmlformats.org/officeDocument/2006/relationships/hyperlink" Target="https://www.fullpicture.app/item/8e886e3d9ec5b2cffd11057875e64b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2023-02-24T08:42:29+01:00</dcterms:created>
  <dcterms:modified xsi:type="dcterms:W3CDTF">2023-02-24T08:42:29+01:00</dcterms:modified>
</cp:coreProperties>
</file>

<file path=docProps/custom.xml><?xml version="1.0" encoding="utf-8"?>
<Properties xmlns="http://schemas.openxmlformats.org/officeDocument/2006/custom-properties" xmlns:vt="http://schemas.openxmlformats.org/officeDocument/2006/docPropsVTypes"/>
</file>