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Module 1: Holistic Perspectives on Mental Health and illness &amp;...</w:t></w:r><w:br/><w:hyperlink r:id="rId7" w:history="1"><w:r><w:rPr><w:color w:val="2980b9"/><w:u w:val="single"/></w:rPr><w:t xml:space="preserve">https://learn.scu.edu.au/webapps/blackboard/content/listContent.jsp?course_id=_149461_1&content_id=_5893004_1</w:t></w:r></w:hyperlink></w:p><w:p><w:pPr><w:pStyle w:val="Heading1"/></w:pPr><w:bookmarkStart w:id="2" w:name="_Toc2"/><w:r><w:t>Article summary:</w:t></w:r><w:bookmarkEnd w:id="2"/></w:p><w:p><w:pPr><w:jc w:val="both"/></w:pPr><w:r><w:rPr/><w:t xml:space="preserve">1. The article discusses the difference between mental health and mental illness, as well as the factors that contribute to each concept.</w:t></w:r></w:p><w:p><w:pPr><w:jc w:val="both"/></w:pPr><w:r><w:rPr/><w:t xml:space="preserve">2. It introduces the holistic perspective to mental well-being, which considers biological, social, psychological, and spiritual dimensions of wellness.</w:t></w:r></w:p><w:p><w:pPr><w:jc w:val="both"/></w:pPr><w:r><w:rPr/><w:t xml:space="preserve">3. The article emphasizes the importance of understanding and addressing all these factors in order to provide effective services for mental health.</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&quot;Module 1: Holistic Perspectives on Mental Health and illness&quot; provides an overview of the concepts of mental health and mental illness, as well as the factors that contribute to each. It introduces the holistic perspective to mental well-being and discusses the bio-psycho-social-spiritual model of understanding mental health.</w:t></w:r></w:p><w:p><w:pPr><w:jc w:val="both"/></w:pPr><w:r><w:rPr/><w:t xml:space="preserve"></w:t></w:r></w:p><w:p><w:pPr><w:jc w:val="both"/></w:pPr><w:r><w:rPr/><w:t xml:space="preserve">Overall, the article provides a comprehensive introduction to the topic of mental health and illness. However, there are a few potential biases and missing points of consideration that should be addressed.</w:t></w:r></w:p><w:p><w:pPr><w:jc w:val="both"/></w:pPr><w:r><w:rPr/><w:t xml:space="preserve"></w:t></w:r></w:p><w:p><w:pPr><w:jc w:val="both"/></w:pPr><w:r><w:rPr/><w:t xml:space="preserve">Firstly, the article defines mental health as &quot;our emotional, psychological and social well-being,&quot; but it does not mention the importance of physical health in relation to mental well-being. Physical health can have a significant impact on mental health, and it is important to consider this aspect when discussing holistic perspectives.</w:t></w:r></w:p><w:p><w:pPr><w:jc w:val="both"/></w:pPr><w:r><w:rPr/><w:t xml:space="preserve"></w:t></w:r></w:p><w:p><w:pPr><w:jc w:val="both"/></w:pPr><w:r><w:rPr/><w:t xml:space="preserve">Additionally, while the article acknowledges that many people experiencing challenges to their mental well-being do not define themselves as being 'ill' or 'disordered,' it does not explore alternative perspectives on mental illness. There is a growing movement within the field of psychology that questions the validity of psychiatric diagnoses and argues for a more nuanced understanding of distress and suffering. This perspective could have been included to provide a more balanced view.</w:t></w:r></w:p><w:p><w:pPr><w:jc w:val="both"/></w:pPr><w:r><w:rPr/><w:t xml:space="preserve"></w:t></w:r></w:p><w:p><w:pPr><w:jc w:val="both"/></w:pPr><w:r><w:rPr/><w:t xml:space="preserve">Furthermore, the article presents the biopsychosocial-spiritual model as a widely accepted framework for understanding mental health. While this model has gained popularity in recent years, it is not without its critics. Some argue that it oversimplifies complex interactions between biological, psychological, social, and spiritual factors and fails to account for other important influences such as cultural factors or systemic issues like poverty or discrimination.</w:t></w:r></w:p><w:p><w:pPr><w:jc w:val="both"/></w:pPr><w:r><w:rPr/><w:t xml:space="preserve"></w:t></w:r></w:p><w:p><w:pPr><w:jc w:val="both"/></w:pPr><w:r><w:rPr/><w:t xml:space="preserve">The article also lacks evidence for some of its claims. For example, when discussing biological factors that influence mental health, it states that depression is caused by lower levels of neurochemicals like serotonin. While this is a commonly held belief in psychiatry, there is ongoing debate about the exact causes of depression and the role of neurotransmitters. The article could have provided more evidence to support this claim.</w:t></w:r></w:p><w:p><w:pPr><w:jc w:val="both"/></w:pPr><w:r><w:rPr/><w:t xml:space="preserve"></w:t></w:r></w:p><w:p><w:pPr><w:jc w:val="both"/></w:pPr><w:r><w:rPr/><w:t xml:space="preserve">Additionally, the article does not explore potential risks or limitations of taking a holistic approach to mental health. While a holistic perspective can be beneficial in understanding the complexity of mental well-being, it may also lead to an overemphasis on individual responsibility and neglect systemic factors that contribute to mental health issues.</w:t></w:r></w:p><w:p><w:pPr><w:jc w:val="both"/></w:pPr><w:r><w:rPr/><w:t xml:space="preserve"></w:t></w:r></w:p><w:p><w:pPr><w:jc w:val="both"/></w:pPr><w:r><w:rPr/><w:t xml:space="preserve">In terms of promotional content, the article does not appear to be promoting any specific products or services. However, it does mention that one in three Australians will experience a diagnosable mental health problem at some point in their lives, which could be seen as promoting the idea that mental health issues are widespread and require professional intervention.</w:t></w:r></w:p><w:p><w:pPr><w:jc w:val="both"/></w:pPr><w:r><w:rPr/><w:t xml:space="preserve"></w:t></w:r></w:p><w:p><w:pPr><w:jc w:val="both"/></w:pPr><w:r><w:rPr/><w:t xml:space="preserve">Overall, while the article provides a good introduction to the topic of mental health and illness from a holistic perspective, there are biases and missing points of consideration that should be addressed for a more balanced view. It would benefit from including alternative perspectives on mental illness, providing more evidence for its claims, considering potential risks and limitations of a holistic approach, and acknowledging the importance of physical health in relation to mental well-being.</w:t></w:r></w:p><w:p><w:pPr><w:pStyle w:val="Heading1"/></w:pPr><w:bookmarkStart w:id="5" w:name="_Toc5"/><w:r><w:t>Topics for further research:</w:t></w:r><w:bookmarkEnd w:id="5"/></w:p><w:p><w:pPr><w:spacing w:after="0"/><w:numPr><w:ilvl w:val="0"/><w:numId w:val="2"/></w:numPr></w:pPr><w:r><w:rPr/><w:t xml:space="preserve">Alternative perspectives on mental illness and psychiatric diagnoses
</w:t></w:r></w:p><w:p><w:pPr><w:spacing w:after="0"/><w:numPr><w:ilvl w:val="0"/><w:numId w:val="2"/></w:numPr></w:pPr><w:r><w:rPr/><w:t xml:space="preserve">Critiques of the biopsychosocial-spiritual model of mental health
</w:t></w:r></w:p><w:p><w:pPr><w:spacing w:after="0"/><w:numPr><w:ilvl w:val="0"/><w:numId w:val="2"/></w:numPr></w:pPr><w:r><w:rPr/><w:t xml:space="preserve">Cultural factors and mental health
</w:t></w:r></w:p><w:p><w:pPr><w:spacing w:after="0"/><w:numPr><w:ilvl w:val="0"/><w:numId w:val="2"/></w:numPr></w:pPr><w:r><w:rPr/><w:t xml:space="preserve">Systemic factors contributing to mental health issues
</w:t></w:r></w:p><w:p><w:pPr><w:spacing w:after="0"/><w:numPr><w:ilvl w:val="0"/><w:numId w:val="2"/></w:numPr></w:pPr><w:r><w:rPr/><w:t xml:space="preserve">Debate on the causes of depression and the role of neurotransmitters
</w:t></w:r></w:p><w:p><w:pPr><w:numPr><w:ilvl w:val="0"/><w:numId w:val="2"/></w:numPr></w:pPr><w:r><w:rPr/><w:t xml:space="preserve">Risks and limitations of a holistic approach to mental health</w:t></w:r></w:p><w:p><w:pPr><w:pStyle w:val="Heading1"/></w:pPr><w:bookmarkStart w:id="6" w:name="_Toc6"/><w:r><w:t>Report location:</w:t></w:r><w:bookmarkEnd w:id="6"/></w:p><w:p><w:hyperlink r:id="rId8" w:history="1"><w:r><w:rPr><w:color w:val="2980b9"/><w:u w:val="single"/></w:rPr><w:t xml:space="preserve">https://www.fullpicture.app/item/8e8f3bbf75d156561914aec7a700937c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C6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scu.edu.au/webapps/blackboard/content/listContent.jsp?course_id=_149461_1&amp;content_id=_5893004_1" TargetMode="External"/><Relationship Id="rId8" Type="http://schemas.openxmlformats.org/officeDocument/2006/relationships/hyperlink" Target="https://www.fullpicture.app/item/8e8f3bbf75d156561914aec7a70093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2023-09-04T11:25:55+02:00</dcterms:created>
  <dcterms:modified xsi:type="dcterms:W3CDTF">2023-09-04T11:25:55+02:00</dcterms:modified>
</cp:coreProperties>
</file>

<file path=docProps/custom.xml><?xml version="1.0" encoding="utf-8"?>
<Properties xmlns="http://schemas.openxmlformats.org/officeDocument/2006/custom-properties" xmlns:vt="http://schemas.openxmlformats.org/officeDocument/2006/docPropsVTypes"/>
</file>