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image degradation and temporal dynamics on sustained attention - PMC</w:t>
      </w:r>
      <w:br/>
      <w:hyperlink r:id="rId7" w:history="1">
        <w:r>
          <w:rPr>
            <w:color w:val="2980b9"/>
            <w:u w:val="single"/>
          </w:rPr>
          <w:t xml:space="preserve">https://www.ncbi.nlm.nih.gov/pmc/articles/PMC8944397/</w:t>
        </w:r>
      </w:hyperlink>
    </w:p>
    <w:p>
      <w:pPr>
        <w:pStyle w:val="Heading1"/>
      </w:pPr>
      <w:bookmarkStart w:id="2" w:name="_Toc2"/>
      <w:r>
        <w:t>Article summary:</w:t>
      </w:r>
      <w:bookmarkEnd w:id="2"/>
    </w:p>
    <w:p>
      <w:pPr>
        <w:jc w:val="both"/>
      </w:pPr>
      <w:r>
        <w:rPr/>
        <w:t xml:space="preserve">1. This study investigated the impact of image degradation on an adapted version of the gradual-onset continuous performance task (gradCPT).</w:t>
      </w:r>
    </w:p>
    <w:p>
      <w:pPr>
        <w:jc w:val="both"/>
      </w:pPr>
      <w:r>
        <w:rPr/>
        <w:t xml:space="preserve">2. Results show decreases in image resolution impair performance under both types of temporal dynamics, whereas performance is only impaired under gradual temporal dynamics for decreases in image contrast.</w:t>
      </w:r>
    </w:p>
    <w:p>
      <w:pPr>
        <w:jc w:val="both"/>
      </w:pPr>
      <w:r>
        <w:rPr/>
        <w:t xml:space="preserve">3. Image similarity analyses showed that performance has a higher association with an observer's ability to gather an image's global spatial layout (i.e. gist) than local variations in pixel luminance, particularly under gradual image presentation.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“The Impact of Image Degradation and Temporal Dynamics on Sustained Attention” is a well-written and comprehensive piece that provides a thorough overview of the research conducted by Julia M. Brau et al., which aimed to investigate the impact of image degradation on an adapted version of the gradual-onset continuous performance task (gradCPT). The authors provide a clear description of their methodology, results, and conclusions, as well as detailed explanations for each step taken throughout the experiment. Furthermore, they provide evidence to support their claims and conclusions by citing relevant literature throughout the article. </w:t>
      </w:r>
    </w:p>
    <w:p>
      <w:pPr>
        <w:jc w:val="both"/>
      </w:pPr>
      <w:r>
        <w:rPr/>
        <w:t xml:space="preserve">The article does not appear to be biased or one-sided in its reporting; rather, it presents both sides equally and objectively. Additionally, all potential risks are noted and discussed in detail throughout the article. The authors also make sure to explore counterarguments and present them alongside their own arguments without any partiality or promotional content. </w:t>
      </w:r>
    </w:p>
    <w:p>
      <w:pPr>
        <w:jc w:val="both"/>
      </w:pPr>
      <w:r>
        <w:rPr/>
        <w:t xml:space="preserve">In conclusion, this article appears to be reliable and trustworthy due to its comprehensive coverage of the topic at hand as well as its objective reporting style without any unsupported claims or missing points of consideration.</w:t>
      </w:r>
    </w:p>
    <w:p>
      <w:pPr>
        <w:pStyle w:val="Heading1"/>
      </w:pPr>
      <w:bookmarkStart w:id="5" w:name="_Toc5"/>
      <w:r>
        <w:t>Topics for further research:</w:t>
      </w:r>
      <w:bookmarkEnd w:id="5"/>
    </w:p>
    <w:p>
      <w:pPr>
        <w:spacing w:after="0"/>
        <w:numPr>
          <w:ilvl w:val="0"/>
          <w:numId w:val="2"/>
        </w:numPr>
      </w:pPr>
      <w:r>
        <w:rPr/>
        <w:t xml:space="preserve">Gradual-onset continuous performance task </w:t>
      </w:r>
    </w:p>
    <w:p>
      <w:pPr>
        <w:spacing w:after="0"/>
        <w:numPr>
          <w:ilvl w:val="0"/>
          <w:numId w:val="2"/>
        </w:numPr>
      </w:pPr>
      <w:r>
        <w:rPr/>
        <w:t xml:space="preserve">Image degradation effects on attention</w:t>
      </w:r>
    </w:p>
    <w:p>
      <w:pPr>
        <w:spacing w:after="0"/>
        <w:numPr>
          <w:ilvl w:val="0"/>
          <w:numId w:val="2"/>
        </w:numPr>
      </w:pPr>
      <w:r>
        <w:rPr/>
        <w:t xml:space="preserve">Temporal dynamics of sustained attention</w:t>
      </w:r>
    </w:p>
    <w:p>
      <w:pPr>
        <w:spacing w:after="0"/>
        <w:numPr>
          <w:ilvl w:val="0"/>
          <w:numId w:val="2"/>
        </w:numPr>
      </w:pPr>
      <w:r>
        <w:rPr/>
        <w:t xml:space="preserve">Cognitive performance and image degradation</w:t>
      </w:r>
    </w:p>
    <w:p>
      <w:pPr>
        <w:spacing w:after="0"/>
        <w:numPr>
          <w:ilvl w:val="0"/>
          <w:numId w:val="2"/>
        </w:numPr>
      </w:pPr>
      <w:r>
        <w:rPr/>
        <w:t xml:space="preserve">Attentional control and image degradation</w:t>
      </w:r>
    </w:p>
    <w:p>
      <w:pPr>
        <w:numPr>
          <w:ilvl w:val="0"/>
          <w:numId w:val="2"/>
        </w:numPr>
      </w:pPr>
      <w:r>
        <w:rPr/>
        <w:t xml:space="preserve">Effects of image degradation on cognitive performance</w:t>
      </w:r>
    </w:p>
    <w:p>
      <w:pPr>
        <w:pStyle w:val="Heading1"/>
      </w:pPr>
      <w:bookmarkStart w:id="6" w:name="_Toc6"/>
      <w:r>
        <w:t>Report location:</w:t>
      </w:r>
      <w:bookmarkEnd w:id="6"/>
    </w:p>
    <w:p>
      <w:hyperlink r:id="rId8" w:history="1">
        <w:r>
          <w:rPr>
            <w:color w:val="2980b9"/>
            <w:u w:val="single"/>
          </w:rPr>
          <w:t xml:space="preserve">https://www.fullpicture.app/item/8ebdc910b77ee7a0a3739152ca9d4dfe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66D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944397/" TargetMode="External"/><Relationship Id="rId8" Type="http://schemas.openxmlformats.org/officeDocument/2006/relationships/hyperlink" Target="https://www.fullpicture.app/item/8ebdc910b77ee7a0a3739152ca9d4d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2023-03-03T02:37:35+01:00</dcterms:created>
  <dcterms:modified xsi:type="dcterms:W3CDTF">2023-03-03T02:37:35+01:00</dcterms:modified>
</cp:coreProperties>
</file>

<file path=docProps/custom.xml><?xml version="1.0" encoding="utf-8"?>
<Properties xmlns="http://schemas.openxmlformats.org/officeDocument/2006/custom-properties" xmlns:vt="http://schemas.openxmlformats.org/officeDocument/2006/docPropsVTypes"/>
</file>