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[2209.14792] Make-A-Video: Text-to-Video Generation without Text-Video Data</w:t>
      </w:r>
      <w:br/>
      <w:hyperlink r:id="rId7" w:history="1">
        <w:r>
          <w:rPr>
            <w:color w:val="2980b9"/>
            <w:u w:val="single"/>
          </w:rPr>
          <w:t xml:space="preserve">https://arxiv.org/abs/2209.14792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提出了一种名为Make-A-Video的方法，可以将文本转换为视频，而无需使用文本-视频数据。</w:t>
      </w:r>
    </w:p>
    <w:p>
      <w:pPr>
        <w:jc w:val="both"/>
      </w:pPr>
      <w:r>
        <w:rPr/>
        <w:t xml:space="preserve">2. 该方法利用了最近在文本到图像生成方面取得的巨大进展，并从非监督视频素材中学习世界的运动。</w:t>
      </w:r>
    </w:p>
    <w:p>
      <w:pPr>
        <w:jc w:val="both"/>
      </w:pPr>
      <w:r>
        <w:rPr/>
        <w:t xml:space="preserve">3. Make-A-Video具有三个优点：加速T2V模型的训练、不需要配对的文本-视频数据以及生成的视频继承了当今图像生成模型的多样性。该方法在空间和时间分辨率、忠实于文本和质量等方面均创造了新的技术水平。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语言模型AI，我无法对这篇文章进行批判性分析。但是，从文章的摘要中可以看出，作者提出了一个新的方法来实现文本到视频的生成，该方法利用了文本到图像生成的进展，并通过无监督视频素材学习世界运动。作者声称该方法具有加速训练、不需要配对文本-视频数据以及生成视频多样性等优点，并在质量和定量方面取得了最新的研究成果。然而，在没有阅读完整篇论文之前，我们无法确定其是否存在偏见或其他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文本到图像生成
</w:t>
      </w:r>
    </w:p>
    <w:p>
      <w:pPr>
        <w:spacing w:after="0"/>
        <w:numPr>
          <w:ilvl w:val="0"/>
          <w:numId w:val="2"/>
        </w:numPr>
      </w:pPr>
      <w:r>
        <w:rPr/>
        <w:t xml:space="preserve">无监督学习
</w:t>
      </w:r>
    </w:p>
    <w:p>
      <w:pPr>
        <w:spacing w:after="0"/>
        <w:numPr>
          <w:ilvl w:val="0"/>
          <w:numId w:val="2"/>
        </w:numPr>
      </w:pPr>
      <w:r>
        <w:rPr/>
        <w:t xml:space="preserve">视频素材
</w:t>
      </w:r>
    </w:p>
    <w:p>
      <w:pPr>
        <w:spacing w:after="0"/>
        <w:numPr>
          <w:ilvl w:val="0"/>
          <w:numId w:val="2"/>
        </w:numPr>
      </w:pPr>
      <w:r>
        <w:rPr/>
        <w:t xml:space="preserve">训练加速
</w:t>
      </w:r>
    </w:p>
    <w:p>
      <w:pPr>
        <w:spacing w:after="0"/>
        <w:numPr>
          <w:ilvl w:val="0"/>
          <w:numId w:val="2"/>
        </w:numPr>
      </w:pPr>
      <w:r>
        <w:rPr/>
        <w:t xml:space="preserve">多样性生成
</w:t>
      </w:r>
    </w:p>
    <w:p>
      <w:pPr>
        <w:numPr>
          <w:ilvl w:val="0"/>
          <w:numId w:val="2"/>
        </w:numPr>
      </w:pPr>
      <w:r>
        <w:rPr/>
        <w:t xml:space="preserve">研究成果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https://www.fullpicture.app/item/8ec01c71d1e99f518f96dd97e8a7cffd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DFE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209.14792" TargetMode="External"/><Relationship Id="rId8" Type="http://schemas.openxmlformats.org/officeDocument/2006/relationships/hyperlink" Target="https://www.fullpicture.app/item/8ec01c71d1e99f518f96dd97e8a7cf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2023-12-05T12:48:08+01:00</dcterms:created>
  <dcterms:modified xsi:type="dcterms:W3CDTF">2023-12-05T12:48:08+01:00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